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85F97" w:rsidRPr="00FF07E3" w:rsidRDefault="00285F97" w:rsidP="007F00A0">
      <w:pPr>
        <w:tabs>
          <w:tab w:val="left" w:pos="753"/>
          <w:tab w:val="center" w:pos="3968"/>
        </w:tabs>
        <w:bidi w:val="0"/>
        <w:jc w:val="center"/>
        <w:rPr>
          <w:rFonts w:asciiTheme="majorHAnsi" w:hAnsiTheme="majorHAnsi" w:cstheme="majorHAnsi"/>
          <w:sz w:val="20"/>
          <w:szCs w:val="20"/>
          <w:lang w:bidi="ar-EG"/>
        </w:rPr>
      </w:pPr>
    </w:p>
    <w:p w:rsidR="00701564" w:rsidRPr="00477C24" w:rsidRDefault="00701564" w:rsidP="00856B14">
      <w:pPr>
        <w:tabs>
          <w:tab w:val="left" w:pos="753"/>
          <w:tab w:val="center" w:pos="3968"/>
        </w:tabs>
        <w:bidi w:val="0"/>
        <w:jc w:val="center"/>
        <w:rPr>
          <w:rFonts w:ascii="Jameel Noori Nastaleeq" w:hAnsi="Jameel Noori Nastaleeq" w:cs="Jameel Noori Nastaleeq"/>
          <w:sz w:val="44"/>
          <w:szCs w:val="44"/>
          <w:rtl/>
          <w:lang w:bidi="ar-EG"/>
        </w:rPr>
      </w:pPr>
      <w:r w:rsidRPr="00477C24">
        <w:rPr>
          <w:rFonts w:ascii="Jameel Noori Nastaleeq" w:hAnsi="Jameel Noori Nastaleeq" w:cs="Jameel Noori Nastaleeq" w:hint="cs"/>
          <w:sz w:val="44"/>
          <w:szCs w:val="44"/>
          <w:rtl/>
          <w:lang w:bidi="ar-EG"/>
        </w:rPr>
        <w:t xml:space="preserve">سُنّت نبویﷺ پرعمل اوربدعت </w:t>
      </w:r>
    </w:p>
    <w:p w:rsidR="00477C24" w:rsidRPr="00477C24" w:rsidRDefault="00701564" w:rsidP="00701564">
      <w:pPr>
        <w:tabs>
          <w:tab w:val="left" w:pos="753"/>
          <w:tab w:val="center" w:pos="3968"/>
        </w:tabs>
        <w:bidi w:val="0"/>
        <w:jc w:val="center"/>
        <w:rPr>
          <w:rFonts w:ascii="Jameel Noori Nastaleeq" w:hAnsi="Jameel Noori Nastaleeq" w:cs="Jameel Noori Nastaleeq"/>
          <w:sz w:val="44"/>
          <w:szCs w:val="44"/>
          <w:rtl/>
          <w:lang w:bidi="ar-EG"/>
        </w:rPr>
      </w:pPr>
      <w:r w:rsidRPr="00477C24">
        <w:rPr>
          <w:rFonts w:ascii="Jameel Noori Nastaleeq" w:hAnsi="Jameel Noori Nastaleeq" w:cs="Jameel Noori Nastaleeq" w:hint="cs"/>
          <w:sz w:val="44"/>
          <w:szCs w:val="44"/>
          <w:rtl/>
          <w:lang w:bidi="ar-EG"/>
        </w:rPr>
        <w:t>سے پرہیزواجب ہے</w:t>
      </w:r>
    </w:p>
    <w:p w:rsidR="00335D41" w:rsidRPr="00FF07E3" w:rsidRDefault="00335D41" w:rsidP="007F00A0">
      <w:pPr>
        <w:tabs>
          <w:tab w:val="left" w:pos="753"/>
          <w:tab w:val="center" w:pos="3968"/>
        </w:tabs>
        <w:bidi w:val="0"/>
        <w:jc w:val="center"/>
        <w:rPr>
          <w:rFonts w:asciiTheme="majorHAnsi" w:hAnsiTheme="majorHAnsi" w:cstheme="majorHAnsi"/>
          <w:sz w:val="20"/>
          <w:szCs w:val="20"/>
          <w:rtl/>
        </w:rPr>
      </w:pPr>
      <w:r w:rsidRPr="00FF07E3">
        <w:rPr>
          <w:rFonts w:asciiTheme="majorHAnsi" w:hAnsiTheme="majorHAnsi" w:cstheme="majorHAnsi"/>
          <w:noProof/>
          <w:sz w:val="20"/>
          <w:szCs w:val="20"/>
        </w:rPr>
        <w:drawing>
          <wp:anchor distT="0" distB="0" distL="114300" distR="114300" simplePos="0" relativeHeight="251668480" behindDoc="0" locked="0" layoutInCell="1" allowOverlap="1" wp14:anchorId="1B18BDD6" wp14:editId="1F376AC6">
            <wp:simplePos x="0" y="0"/>
            <wp:positionH relativeFrom="margin">
              <wp:posOffset>255270</wp:posOffset>
            </wp:positionH>
            <wp:positionV relativeFrom="paragraph">
              <wp:posOffset>59360</wp:posOffset>
            </wp:positionV>
            <wp:extent cx="2397117" cy="348931"/>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0"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397117" cy="348931"/>
                    </a:xfrm>
                    <a:prstGeom prst="rect">
                      <a:avLst/>
                    </a:prstGeom>
                  </pic:spPr>
                </pic:pic>
              </a:graphicData>
            </a:graphic>
            <wp14:sizeRelH relativeFrom="margin">
              <wp14:pctWidth>0</wp14:pctWidth>
            </wp14:sizeRelH>
            <wp14:sizeRelV relativeFrom="margin">
              <wp14:pctHeight>0</wp14:pctHeight>
            </wp14:sizeRelV>
          </wp:anchor>
        </w:drawing>
      </w:r>
    </w:p>
    <w:p w:rsidR="00285F97" w:rsidRDefault="00285F97" w:rsidP="007F00A0">
      <w:pPr>
        <w:bidi w:val="0"/>
        <w:spacing w:line="240" w:lineRule="auto"/>
        <w:jc w:val="center"/>
        <w:rPr>
          <w:rFonts w:asciiTheme="majorHAnsi" w:hAnsiTheme="majorHAnsi" w:cstheme="majorHAnsi"/>
          <w:sz w:val="20"/>
          <w:szCs w:val="20"/>
          <w:rtl/>
          <w:lang w:bidi="ar-EG"/>
        </w:rPr>
      </w:pPr>
    </w:p>
    <w:p w:rsidR="00645A6C" w:rsidRPr="00645A6C" w:rsidRDefault="00645A6C" w:rsidP="00645A6C">
      <w:pPr>
        <w:bidi w:val="0"/>
        <w:spacing w:line="240" w:lineRule="auto"/>
        <w:jc w:val="center"/>
        <w:rPr>
          <w:rFonts w:asciiTheme="majorHAnsi" w:hAnsiTheme="majorHAnsi" w:cstheme="majorHAnsi"/>
          <w:sz w:val="14"/>
          <w:szCs w:val="14"/>
          <w:lang w:bidi="ar-EG"/>
        </w:rPr>
      </w:pPr>
    </w:p>
    <w:p w:rsidR="00F95245" w:rsidRDefault="00701564" w:rsidP="00F95245">
      <w:pPr>
        <w:spacing w:line="240" w:lineRule="auto"/>
        <w:jc w:val="center"/>
        <w:rPr>
          <w:rFonts w:ascii="Jameel Noori Nastaleeq" w:hAnsi="Jameel Noori Nastaleeq" w:cs="Jameel Noori Nastaleeq"/>
          <w:sz w:val="20"/>
          <w:szCs w:val="20"/>
          <w:rtl/>
          <w:lang w:bidi="ar-EG"/>
        </w:rPr>
      </w:pPr>
      <w:r w:rsidRPr="00645A6C">
        <w:rPr>
          <w:rFonts w:ascii="Jameel Noori Nastaleeq" w:hAnsi="Jameel Noori Nastaleeq" w:cs="Jameel Noori Nastaleeq"/>
          <w:b/>
          <w:bCs/>
          <w:sz w:val="20"/>
          <w:szCs w:val="20"/>
          <w:rtl/>
          <w:lang w:bidi="ar-EG"/>
        </w:rPr>
        <w:t>تالیف:</w:t>
      </w:r>
      <w:r w:rsidR="00F95245">
        <w:rPr>
          <w:rFonts w:ascii="Jameel Noori Nastaleeq" w:hAnsi="Jameel Noori Nastaleeq" w:cs="Jameel Noori Nastaleeq" w:hint="cs"/>
          <w:sz w:val="20"/>
          <w:szCs w:val="20"/>
          <w:rtl/>
          <w:lang w:bidi="ar-EG"/>
        </w:rPr>
        <w:t>سماحۃ الشیخ</w:t>
      </w:r>
      <w:r w:rsidRPr="00701564">
        <w:rPr>
          <w:rFonts w:ascii="Jameel Noori Nastaleeq" w:hAnsi="Jameel Noori Nastaleeq" w:cs="Jameel Noori Nastaleeq"/>
          <w:sz w:val="20"/>
          <w:szCs w:val="20"/>
          <w:rtl/>
          <w:lang w:bidi="ar-EG"/>
        </w:rPr>
        <w:t xml:space="preserve"> عبد العزیزبن عبد اللہ بن با</w:t>
      </w:r>
      <w:r w:rsidR="00F95245">
        <w:rPr>
          <w:rFonts w:ascii="Jameel Noori Nastaleeq" w:hAnsi="Jameel Noori Nastaleeq" w:cs="Jameel Noori Nastaleeq" w:hint="cs"/>
          <w:sz w:val="20"/>
          <w:szCs w:val="20"/>
          <w:rtl/>
          <w:lang w:bidi="ar-EG"/>
        </w:rPr>
        <w:t>زؒ</w:t>
      </w:r>
    </w:p>
    <w:p w:rsidR="00477C24" w:rsidRPr="00477C24" w:rsidRDefault="00477C24" w:rsidP="00F95245">
      <w:pPr>
        <w:spacing w:line="240" w:lineRule="auto"/>
        <w:jc w:val="center"/>
        <w:rPr>
          <w:rFonts w:ascii="Jameel Noori Nastaleeq" w:hAnsi="Jameel Noori Nastaleeq" w:cs="Jameel Noori Nastaleeq"/>
          <w:sz w:val="4"/>
          <w:szCs w:val="4"/>
          <w:rtl/>
          <w:lang w:bidi="ar-EG"/>
        </w:rPr>
      </w:pPr>
    </w:p>
    <w:p w:rsidR="000A7340" w:rsidRDefault="00701564" w:rsidP="00E26965">
      <w:pPr>
        <w:bidi w:val="0"/>
        <w:spacing w:line="240" w:lineRule="auto"/>
        <w:jc w:val="center"/>
        <w:rPr>
          <w:rFonts w:ascii="Jameel Noori Nastaleeq" w:hAnsi="Jameel Noori Nastaleeq" w:cs="Jameel Noori Nastaleeq"/>
          <w:sz w:val="20"/>
          <w:szCs w:val="20"/>
          <w:rtl/>
          <w:lang w:bidi="ar-EG"/>
        </w:rPr>
      </w:pPr>
      <w:r w:rsidRPr="00645A6C">
        <w:rPr>
          <w:rFonts w:ascii="Jameel Noori Nastaleeq" w:hAnsi="Jameel Noori Nastaleeq" w:cs="Jameel Noori Nastaleeq"/>
          <w:b/>
          <w:bCs/>
          <w:sz w:val="20"/>
          <w:szCs w:val="20"/>
          <w:rtl/>
          <w:lang w:bidi="ar-EG"/>
        </w:rPr>
        <w:t xml:space="preserve">ترجمہ: </w:t>
      </w:r>
      <w:r w:rsidRPr="00701564">
        <w:rPr>
          <w:rFonts w:ascii="Jameel Noori Nastaleeq" w:hAnsi="Jameel Noori Nastaleeq" w:cs="Jameel Noori Nastaleeq"/>
          <w:sz w:val="20"/>
          <w:szCs w:val="20"/>
          <w:rtl/>
          <w:lang w:bidi="ar-EG"/>
        </w:rPr>
        <w:t>محمد خالد قاسمی۔حفظہ اللہ۔</w:t>
      </w:r>
      <w:r w:rsidR="00F95245">
        <w:rPr>
          <w:rFonts w:ascii="Jameel Noori Nastaleeq" w:hAnsi="Jameel Noori Nastaleeq" w:cs="Jameel Noori Nastaleeq" w:hint="cs"/>
          <w:sz w:val="20"/>
          <w:szCs w:val="20"/>
          <w:rtl/>
          <w:lang w:bidi="ar-EG"/>
        </w:rPr>
        <w:t xml:space="preserve"> </w:t>
      </w:r>
    </w:p>
    <w:p w:rsidR="00E26965" w:rsidRDefault="00F95245" w:rsidP="000A7340">
      <w:pPr>
        <w:bidi w:val="0"/>
        <w:spacing w:line="240" w:lineRule="auto"/>
        <w:jc w:val="center"/>
        <w:rPr>
          <w:rFonts w:ascii="Jameel Noori Nastaleeq" w:hAnsi="Jameel Noori Nastaleeq" w:cs="Jameel Noori Nastaleeq"/>
          <w:sz w:val="20"/>
          <w:szCs w:val="20"/>
          <w:rtl/>
          <w:lang w:bidi="ar-EG"/>
        </w:rPr>
      </w:pPr>
      <w:r>
        <w:rPr>
          <w:rFonts w:ascii="Jameel Noori Nastaleeq" w:hAnsi="Jameel Noori Nastaleeq" w:cs="Jameel Noori Nastaleeq" w:hint="cs"/>
          <w:sz w:val="20"/>
          <w:szCs w:val="20"/>
          <w:rtl/>
          <w:lang w:bidi="ar-EG"/>
        </w:rPr>
        <w:t xml:space="preserve"> </w:t>
      </w:r>
    </w:p>
    <w:p w:rsidR="00137ACA" w:rsidRDefault="00701564" w:rsidP="00F95245">
      <w:pPr>
        <w:bidi w:val="0"/>
        <w:spacing w:line="240" w:lineRule="auto"/>
        <w:jc w:val="center"/>
        <w:rPr>
          <w:rFonts w:ascii="Jameel Noori Nastaleeq" w:hAnsi="Jameel Noori Nastaleeq" w:cs="Jameel Noori Nastaleeq"/>
          <w:sz w:val="20"/>
          <w:szCs w:val="20"/>
          <w:rtl/>
          <w:lang w:bidi="ar-EG"/>
        </w:rPr>
      </w:pPr>
      <w:r w:rsidRPr="00645A6C">
        <w:rPr>
          <w:rFonts w:ascii="Jameel Noori Nastaleeq" w:hAnsi="Jameel Noori Nastaleeq" w:cs="Jameel Noori Nastaleeq"/>
          <w:b/>
          <w:bCs/>
          <w:sz w:val="20"/>
          <w:szCs w:val="20"/>
          <w:rtl/>
          <w:lang w:bidi="ar-EG"/>
        </w:rPr>
        <w:t xml:space="preserve">مراجعہ: </w:t>
      </w:r>
      <w:r w:rsidRPr="00701564">
        <w:rPr>
          <w:rFonts w:ascii="Jameel Noori Nastaleeq" w:hAnsi="Jameel Noori Nastaleeq" w:cs="Jameel Noori Nastaleeq"/>
          <w:sz w:val="20"/>
          <w:szCs w:val="20"/>
          <w:rtl/>
          <w:lang w:bidi="ar-EG"/>
        </w:rPr>
        <w:t>شفیق الرحمن ضیاء اللہ مدنیؔ</w:t>
      </w:r>
    </w:p>
    <w:p w:rsidR="00477C24" w:rsidRDefault="00477C24" w:rsidP="00477C24">
      <w:pPr>
        <w:bidi w:val="0"/>
        <w:spacing w:line="240" w:lineRule="auto"/>
        <w:jc w:val="center"/>
        <w:rPr>
          <w:rFonts w:ascii="Jameel Noori Nastaleeq" w:hAnsi="Jameel Noori Nastaleeq" w:cs="Jameel Noori Nastaleeq"/>
          <w:sz w:val="6"/>
          <w:szCs w:val="6"/>
          <w:rtl/>
          <w:lang w:bidi="ar-EG"/>
        </w:rPr>
      </w:pPr>
    </w:p>
    <w:p w:rsidR="000A7340" w:rsidRPr="00477C24" w:rsidRDefault="000A7340" w:rsidP="000A7340">
      <w:pPr>
        <w:bidi w:val="0"/>
        <w:spacing w:line="240" w:lineRule="auto"/>
        <w:jc w:val="center"/>
        <w:rPr>
          <w:rFonts w:ascii="Jameel Noori Nastaleeq" w:hAnsi="Jameel Noori Nastaleeq" w:cs="Jameel Noori Nastaleeq"/>
          <w:sz w:val="6"/>
          <w:szCs w:val="6"/>
          <w:rtl/>
          <w:lang w:bidi="ar-EG"/>
        </w:rPr>
      </w:pPr>
    </w:p>
    <w:p w:rsidR="00645A6C" w:rsidRPr="00645A6C" w:rsidRDefault="00F95245" w:rsidP="00645A6C">
      <w:pPr>
        <w:spacing w:line="240" w:lineRule="auto"/>
        <w:jc w:val="center"/>
        <w:rPr>
          <w:rFonts w:ascii="Jameel Noori Nastaleeq" w:hAnsi="Jameel Noori Nastaleeq" w:cs="Jameel Noori Nastaleeq"/>
          <w:sz w:val="18"/>
          <w:szCs w:val="18"/>
          <w:rtl/>
          <w:lang w:bidi="ur-PK"/>
        </w:rPr>
      </w:pPr>
      <w:r w:rsidRPr="00645A6C">
        <w:rPr>
          <w:rFonts w:ascii="Jameel Noori Nastaleeq" w:hAnsi="Jameel Noori Nastaleeq" w:cs="Jameel Noori Nastaleeq" w:hint="cs"/>
          <w:b/>
          <w:bCs/>
          <w:sz w:val="20"/>
          <w:szCs w:val="20"/>
          <w:rtl/>
          <w:lang w:bidi="ar-EG"/>
        </w:rPr>
        <w:t>طباعت ونشر:</w:t>
      </w:r>
      <w:r w:rsidRPr="00F95245">
        <w:rPr>
          <w:rFonts w:ascii="Jameel Noori Nastaleeq" w:hAnsi="Jameel Noori Nastaleeq" w:cs="Jameel Noori Nastaleeq"/>
          <w:sz w:val="32"/>
          <w:szCs w:val="32"/>
          <w:rtl/>
        </w:rPr>
        <w:t xml:space="preserve"> </w:t>
      </w:r>
      <w:r w:rsidR="00645A6C" w:rsidRPr="00645A6C">
        <w:rPr>
          <w:rFonts w:ascii="Jameel Noori Nastaleeq" w:hAnsi="Jameel Noori Nastaleeq" w:cs="Jameel Noori Nastaleeq" w:hint="cs"/>
          <w:sz w:val="18"/>
          <w:szCs w:val="18"/>
          <w:rtl/>
          <w:lang w:bidi="ur-PK"/>
        </w:rPr>
        <w:t xml:space="preserve">شعبۂ مطبوعات ونشر </w:t>
      </w:r>
    </w:p>
    <w:p w:rsidR="00701564" w:rsidRPr="00EF2974" w:rsidRDefault="00F95245" w:rsidP="00645A6C">
      <w:pPr>
        <w:spacing w:line="240" w:lineRule="auto"/>
        <w:jc w:val="center"/>
        <w:rPr>
          <w:rFonts w:asciiTheme="majorHAnsi" w:hAnsiTheme="majorHAnsi" w:cs="Arial"/>
          <w:sz w:val="16"/>
          <w:szCs w:val="16"/>
          <w:lang w:bidi="ar-EG"/>
        </w:rPr>
        <w:sectPr w:rsidR="00701564" w:rsidRPr="00EF2974" w:rsidSect="00CA1E75">
          <w:headerReference w:type="even" r:id="rId11"/>
          <w:footerReference w:type="default" r:id="rId12"/>
          <w:headerReference w:type="first" r:id="rId13"/>
          <w:pgSz w:w="6804" w:h="9639" w:code="9"/>
          <w:pgMar w:top="1134" w:right="1134" w:bottom="1134" w:left="1134" w:header="709" w:footer="709" w:gutter="0"/>
          <w:pgNumType w:start="0"/>
          <w:cols w:space="708"/>
          <w:titlePg/>
          <w:bidi/>
          <w:rtlGutter/>
          <w:docGrid w:linePitch="360"/>
        </w:sectPr>
      </w:pPr>
      <w:r w:rsidRPr="00645A6C">
        <w:rPr>
          <w:rFonts w:ascii="Jameel Noori Nastaleeq" w:hAnsi="Jameel Noori Nastaleeq" w:cs="Jameel Noori Nastaleeq"/>
          <w:sz w:val="18"/>
          <w:szCs w:val="18"/>
          <w:rtl/>
        </w:rPr>
        <w:t xml:space="preserve">وزارت اسلامی امور واوقاف و دعوت وارشاد </w:t>
      </w:r>
      <w:r w:rsidRPr="00645A6C">
        <w:rPr>
          <w:rFonts w:ascii="Jameel Noori Nastaleeq" w:hAnsi="Jameel Noori Nastaleeq" w:cs="Jameel Noori Nastaleeq" w:hint="cs"/>
          <w:sz w:val="18"/>
          <w:szCs w:val="18"/>
          <w:rtl/>
        </w:rPr>
        <w:t xml:space="preserve"> </w:t>
      </w:r>
      <w:r w:rsidRPr="00645A6C">
        <w:rPr>
          <w:rFonts w:ascii="Jameel Noori Nastaleeq" w:hAnsi="Jameel Noori Nastaleeq" w:cs="Jameel Noori Nastaleeq"/>
          <w:sz w:val="18"/>
          <w:szCs w:val="18"/>
          <w:rtl/>
        </w:rPr>
        <w:br/>
        <w:t xml:space="preserve">مملکت سعودی عرب </w:t>
      </w:r>
      <w:r w:rsidR="00645A6C" w:rsidRPr="00645A6C">
        <w:rPr>
          <w:rFonts w:ascii="Jameel Noori Nastaleeq" w:hAnsi="Jameel Noori Nastaleeq" w:cs="Jameel Noori Nastaleeq" w:hint="cs"/>
          <w:sz w:val="18"/>
          <w:szCs w:val="18"/>
          <w:rtl/>
          <w:lang w:bidi="ar-EG"/>
        </w:rPr>
        <w:t xml:space="preserve"> </w:t>
      </w:r>
      <w:r w:rsidR="00645A6C" w:rsidRPr="00645A6C">
        <w:rPr>
          <w:rFonts w:ascii="Jameel Noori Nastaleeq" w:hAnsi="Jameel Noori Nastaleeq" w:cs="Jameel Noori Nastaleeq" w:hint="cs"/>
          <w:sz w:val="18"/>
          <w:szCs w:val="18"/>
          <w:rtl/>
        </w:rPr>
        <w:t>-</w:t>
      </w:r>
      <w:r w:rsidR="00645A6C" w:rsidRPr="00645A6C">
        <w:rPr>
          <w:rFonts w:ascii="Jameel Noori Nastaleeq" w:hAnsi="Jameel Noori Nastaleeq" w:cs="Jameel Noori Nastaleeq"/>
          <w:sz w:val="18"/>
          <w:szCs w:val="18"/>
          <w:rtl/>
          <w:lang w:bidi="fa-IR"/>
        </w:rPr>
        <w:t>۱</w:t>
      </w:r>
      <w:r w:rsidR="00645A6C" w:rsidRPr="00645A6C">
        <w:rPr>
          <w:rFonts w:ascii="Jameel Noori Nastaleeq" w:hAnsi="Jameel Noori Nastaleeq" w:cs="Jameel Noori Nastaleeq" w:hint="cs"/>
          <w:sz w:val="18"/>
          <w:szCs w:val="18"/>
          <w:rtl/>
          <w:lang w:bidi="fa-IR"/>
        </w:rPr>
        <w:t>۴۲</w:t>
      </w:r>
      <w:r w:rsidR="00645A6C" w:rsidRPr="00645A6C">
        <w:rPr>
          <w:rFonts w:ascii="Jameel Noori Nastaleeq" w:hAnsi="Jameel Noori Nastaleeq" w:cs="Jameel Noori Nastaleeq"/>
          <w:sz w:val="18"/>
          <w:szCs w:val="18"/>
          <w:rtl/>
          <w:lang w:bidi="fa-IR"/>
        </w:rPr>
        <w:t>۱</w:t>
      </w:r>
      <w:r w:rsidR="00645A6C" w:rsidRPr="00645A6C">
        <w:rPr>
          <w:rFonts w:ascii="Jameel Noori Nastaleeq" w:hAnsi="Jameel Noori Nastaleeq" w:cs="Jameel Noori Nastaleeq" w:hint="cs"/>
          <w:sz w:val="18"/>
          <w:szCs w:val="18"/>
          <w:rtl/>
          <w:lang w:bidi="ur-PK"/>
        </w:rPr>
        <w:t>ھ</w:t>
      </w:r>
      <w:r w:rsidRPr="00645A6C">
        <w:rPr>
          <w:rFonts w:ascii="Jameel Noori Nastaleeq" w:hAnsi="Jameel Noori Nastaleeq" w:cs="Jameel Noori Nastaleeq"/>
          <w:sz w:val="20"/>
          <w:szCs w:val="20"/>
          <w:rtl/>
        </w:rPr>
        <w:br/>
      </w:r>
    </w:p>
    <w:p w:rsidR="007F00A0" w:rsidRPr="007F00A0" w:rsidRDefault="007F00A0" w:rsidP="007F00A0">
      <w:pPr>
        <w:spacing w:line="240" w:lineRule="auto"/>
        <w:jc w:val="center"/>
        <w:rPr>
          <w:rFonts w:asciiTheme="minorBidi" w:hAnsiTheme="minorBidi"/>
          <w:b/>
          <w:bCs/>
          <w:sz w:val="20"/>
          <w:szCs w:val="20"/>
          <w:rtl/>
        </w:rPr>
      </w:pPr>
      <w:bookmarkStart w:id="0" w:name="OLE_LINK2"/>
    </w:p>
    <w:p w:rsidR="008B3703" w:rsidRDefault="00701564" w:rsidP="00701564">
      <w:pPr>
        <w:spacing w:line="240" w:lineRule="auto"/>
        <w:jc w:val="center"/>
        <w:rPr>
          <w:rFonts w:ascii="ae_AlArabiya" w:hAnsi="ae_AlArabiya" w:cs="KFGQPC Uthman Taha Naskh"/>
          <w:b/>
          <w:bCs/>
          <w:sz w:val="28"/>
          <w:szCs w:val="28"/>
          <w:rtl/>
          <w:lang w:bidi="ar-EG"/>
        </w:rPr>
      </w:pPr>
      <w:r w:rsidRPr="00701564">
        <w:rPr>
          <w:rFonts w:ascii="ae_AlArabiya" w:hAnsi="ae_AlArabiya" w:cs="KFGQPC Uthman Taha Naskh" w:hint="cs"/>
          <w:b/>
          <w:bCs/>
          <w:sz w:val="36"/>
          <w:szCs w:val="36"/>
          <w:rtl/>
        </w:rPr>
        <w:t>و</w:t>
      </w:r>
      <w:r w:rsidR="000C09DC">
        <w:rPr>
          <w:rFonts w:ascii="ae_AlArabiya" w:hAnsi="ae_AlArabiya" w:cs="KFGQPC Uthman Taha Naskh" w:hint="cs"/>
          <w:b/>
          <w:bCs/>
          <w:sz w:val="36"/>
          <w:szCs w:val="36"/>
          <w:rtl/>
        </w:rPr>
        <w:t>ُ</w:t>
      </w:r>
      <w:r w:rsidRPr="00701564">
        <w:rPr>
          <w:rFonts w:ascii="ae_AlArabiya" w:hAnsi="ae_AlArabiya" w:cs="KFGQPC Uthman Taha Naskh" w:hint="cs"/>
          <w:b/>
          <w:bCs/>
          <w:sz w:val="36"/>
          <w:szCs w:val="36"/>
          <w:rtl/>
        </w:rPr>
        <w:t>جوب</w:t>
      </w:r>
      <w:r w:rsidRPr="00701564">
        <w:rPr>
          <w:rFonts w:ascii="ae_AlArabiya" w:hAnsi="ae_AlArabiya" w:cs="KFGQPC Uthman Taha Naskh"/>
          <w:b/>
          <w:bCs/>
          <w:sz w:val="36"/>
          <w:szCs w:val="36"/>
          <w:rtl/>
        </w:rPr>
        <w:t xml:space="preserve"> </w:t>
      </w:r>
      <w:r w:rsidRPr="00701564">
        <w:rPr>
          <w:rFonts w:ascii="ae_AlArabiya" w:hAnsi="ae_AlArabiya" w:cs="KFGQPC Uthman Taha Naskh" w:hint="cs"/>
          <w:b/>
          <w:bCs/>
          <w:sz w:val="36"/>
          <w:szCs w:val="36"/>
          <w:rtl/>
        </w:rPr>
        <w:t>ل</w:t>
      </w:r>
      <w:r w:rsidR="000C09DC">
        <w:rPr>
          <w:rFonts w:ascii="ae_AlArabiya" w:hAnsi="ae_AlArabiya" w:cs="KFGQPC Uthman Taha Naskh" w:hint="cs"/>
          <w:b/>
          <w:bCs/>
          <w:sz w:val="36"/>
          <w:szCs w:val="36"/>
          <w:rtl/>
        </w:rPr>
        <w:t>ُ</w:t>
      </w:r>
      <w:r w:rsidRPr="00701564">
        <w:rPr>
          <w:rFonts w:ascii="ae_AlArabiya" w:hAnsi="ae_AlArabiya" w:cs="KFGQPC Uthman Taha Naskh" w:hint="cs"/>
          <w:b/>
          <w:bCs/>
          <w:sz w:val="36"/>
          <w:szCs w:val="36"/>
          <w:rtl/>
        </w:rPr>
        <w:t>زوم</w:t>
      </w:r>
      <w:r w:rsidRPr="00701564">
        <w:rPr>
          <w:rFonts w:ascii="ae_AlArabiya" w:hAnsi="ae_AlArabiya" w:cs="KFGQPC Uthman Taha Naskh"/>
          <w:b/>
          <w:bCs/>
          <w:sz w:val="36"/>
          <w:szCs w:val="36"/>
          <w:rtl/>
        </w:rPr>
        <w:t xml:space="preserve"> </w:t>
      </w:r>
      <w:r w:rsidRPr="00701564">
        <w:rPr>
          <w:rFonts w:ascii="ae_AlArabiya" w:hAnsi="ae_AlArabiya" w:cs="KFGQPC Uthman Taha Naskh" w:hint="cs"/>
          <w:b/>
          <w:bCs/>
          <w:sz w:val="36"/>
          <w:szCs w:val="36"/>
          <w:rtl/>
        </w:rPr>
        <w:t>الس</w:t>
      </w:r>
      <w:r w:rsidR="000C09DC">
        <w:rPr>
          <w:rFonts w:ascii="ae_AlArabiya" w:hAnsi="ae_AlArabiya" w:cs="KFGQPC Uthman Taha Naskh" w:hint="cs"/>
          <w:b/>
          <w:bCs/>
          <w:sz w:val="36"/>
          <w:szCs w:val="36"/>
          <w:rtl/>
        </w:rPr>
        <w:t>ُ</w:t>
      </w:r>
      <w:r w:rsidRPr="00701564">
        <w:rPr>
          <w:rFonts w:ascii="ae_AlArabiya" w:hAnsi="ae_AlArabiya" w:cs="KFGQPC Uthman Taha Naskh" w:hint="cs"/>
          <w:b/>
          <w:bCs/>
          <w:sz w:val="36"/>
          <w:szCs w:val="36"/>
          <w:rtl/>
        </w:rPr>
        <w:t>ن</w:t>
      </w:r>
      <w:r w:rsidR="000C09DC">
        <w:rPr>
          <w:rFonts w:ascii="ae_AlArabiya" w:hAnsi="ae_AlArabiya" w:cs="KFGQPC Uthman Taha Naskh" w:hint="cs"/>
          <w:b/>
          <w:bCs/>
          <w:sz w:val="36"/>
          <w:szCs w:val="36"/>
          <w:rtl/>
        </w:rPr>
        <w:t>ّ</w:t>
      </w:r>
      <w:r w:rsidRPr="00701564">
        <w:rPr>
          <w:rFonts w:ascii="ae_AlArabiya" w:hAnsi="ae_AlArabiya" w:cs="KFGQPC Uthman Taha Naskh" w:hint="cs"/>
          <w:b/>
          <w:bCs/>
          <w:sz w:val="36"/>
          <w:szCs w:val="36"/>
          <w:rtl/>
        </w:rPr>
        <w:t>ة</w:t>
      </w:r>
      <w:r w:rsidRPr="00701564">
        <w:rPr>
          <w:rFonts w:ascii="ae_AlArabiya" w:hAnsi="ae_AlArabiya" w:cs="KFGQPC Uthman Taha Naskh"/>
          <w:b/>
          <w:bCs/>
          <w:sz w:val="36"/>
          <w:szCs w:val="36"/>
          <w:rtl/>
        </w:rPr>
        <w:t xml:space="preserve"> </w:t>
      </w:r>
      <w:r w:rsidRPr="00701564">
        <w:rPr>
          <w:rFonts w:ascii="ae_AlArabiya" w:hAnsi="ae_AlArabiya" w:cs="KFGQPC Uthman Taha Naskh" w:hint="cs"/>
          <w:b/>
          <w:bCs/>
          <w:sz w:val="36"/>
          <w:szCs w:val="36"/>
          <w:rtl/>
        </w:rPr>
        <w:t>والح</w:t>
      </w:r>
      <w:r w:rsidR="000C09DC">
        <w:rPr>
          <w:rFonts w:ascii="ae_AlArabiya" w:hAnsi="ae_AlArabiya" w:cs="KFGQPC Uthman Taha Naskh" w:hint="cs"/>
          <w:b/>
          <w:bCs/>
          <w:sz w:val="36"/>
          <w:szCs w:val="36"/>
          <w:rtl/>
        </w:rPr>
        <w:t>َ</w:t>
      </w:r>
      <w:r w:rsidRPr="00701564">
        <w:rPr>
          <w:rFonts w:ascii="ae_AlArabiya" w:hAnsi="ae_AlArabiya" w:cs="KFGQPC Uthman Taha Naskh" w:hint="cs"/>
          <w:b/>
          <w:bCs/>
          <w:sz w:val="36"/>
          <w:szCs w:val="36"/>
          <w:rtl/>
        </w:rPr>
        <w:t>ذر</w:t>
      </w:r>
      <w:r w:rsidRPr="00701564">
        <w:rPr>
          <w:rFonts w:ascii="ae_AlArabiya" w:hAnsi="ae_AlArabiya" w:cs="KFGQPC Uthman Taha Naskh"/>
          <w:b/>
          <w:bCs/>
          <w:sz w:val="36"/>
          <w:szCs w:val="36"/>
          <w:rtl/>
        </w:rPr>
        <w:t xml:space="preserve"> </w:t>
      </w:r>
      <w:r w:rsidRPr="00701564">
        <w:rPr>
          <w:rFonts w:ascii="ae_AlArabiya" w:hAnsi="ae_AlArabiya" w:cs="KFGQPC Uthman Taha Naskh" w:hint="cs"/>
          <w:b/>
          <w:bCs/>
          <w:sz w:val="36"/>
          <w:szCs w:val="36"/>
          <w:rtl/>
        </w:rPr>
        <w:t>من</w:t>
      </w:r>
      <w:r w:rsidRPr="00701564">
        <w:rPr>
          <w:rFonts w:ascii="ae_AlArabiya" w:hAnsi="ae_AlArabiya" w:cs="KFGQPC Uthman Taha Naskh"/>
          <w:b/>
          <w:bCs/>
          <w:sz w:val="36"/>
          <w:szCs w:val="36"/>
          <w:rtl/>
        </w:rPr>
        <w:t xml:space="preserve"> </w:t>
      </w:r>
      <w:r w:rsidRPr="00701564">
        <w:rPr>
          <w:rFonts w:ascii="ae_AlArabiya" w:hAnsi="ae_AlArabiya" w:cs="KFGQPC Uthman Taha Naskh" w:hint="cs"/>
          <w:b/>
          <w:bCs/>
          <w:sz w:val="36"/>
          <w:szCs w:val="36"/>
          <w:rtl/>
        </w:rPr>
        <w:t>الب</w:t>
      </w:r>
      <w:r w:rsidR="000C09DC">
        <w:rPr>
          <w:rFonts w:ascii="ae_AlArabiya" w:hAnsi="ae_AlArabiya" w:cs="KFGQPC Uthman Taha Naskh" w:hint="cs"/>
          <w:b/>
          <w:bCs/>
          <w:sz w:val="36"/>
          <w:szCs w:val="36"/>
          <w:rtl/>
        </w:rPr>
        <w:t>ِ</w:t>
      </w:r>
      <w:r w:rsidRPr="00701564">
        <w:rPr>
          <w:rFonts w:ascii="ae_AlArabiya" w:hAnsi="ae_AlArabiya" w:cs="KFGQPC Uthman Taha Naskh" w:hint="cs"/>
          <w:b/>
          <w:bCs/>
          <w:sz w:val="36"/>
          <w:szCs w:val="36"/>
          <w:rtl/>
        </w:rPr>
        <w:t xml:space="preserve">دعة </w:t>
      </w:r>
      <w:r w:rsidR="001C2A33">
        <w:rPr>
          <w:rFonts w:ascii="ae_AlArabiya" w:hAnsi="ae_AlArabiya" w:cs="KFGQPC Uthman Taha Naskh" w:hint="cs"/>
          <w:b/>
          <w:bCs/>
          <w:sz w:val="28"/>
          <w:szCs w:val="28"/>
          <w:rtl/>
          <w:lang w:bidi="ar-EG"/>
        </w:rPr>
        <w:t>(</w:t>
      </w:r>
      <w:r w:rsidR="002A5F67" w:rsidRPr="001C2A33">
        <w:rPr>
          <w:rFonts w:ascii="ae_AlArabiya" w:hAnsi="ae_AlArabiya" w:cs="KFGQPC Uthman Taha Naskh" w:hint="cs"/>
          <w:b/>
          <w:bCs/>
          <w:sz w:val="28"/>
          <w:szCs w:val="28"/>
          <w:rtl/>
          <w:lang w:bidi="ar-EG"/>
        </w:rPr>
        <w:t xml:space="preserve">باللغة </w:t>
      </w:r>
      <w:r w:rsidR="007A7B6B">
        <w:rPr>
          <w:rFonts w:ascii="ae_AlArabiya" w:hAnsi="ae_AlArabiya" w:cs="KFGQPC Uthman Taha Naskh" w:hint="cs"/>
          <w:b/>
          <w:bCs/>
          <w:sz w:val="28"/>
          <w:szCs w:val="28"/>
          <w:rtl/>
          <w:lang w:bidi="ar-EG"/>
        </w:rPr>
        <w:t>ا</w:t>
      </w:r>
      <w:r>
        <w:rPr>
          <w:rFonts w:ascii="ae_AlArabiya" w:hAnsi="ae_AlArabiya" w:cs="KFGQPC Uthman Taha Naskh" w:hint="cs"/>
          <w:b/>
          <w:bCs/>
          <w:sz w:val="28"/>
          <w:szCs w:val="28"/>
          <w:rtl/>
          <w:lang w:bidi="ar-EG"/>
        </w:rPr>
        <w:t>لأردية</w:t>
      </w:r>
      <w:r w:rsidR="001C2A33">
        <w:rPr>
          <w:rFonts w:ascii="ae_AlArabiya" w:hAnsi="ae_AlArabiya" w:cs="KFGQPC Uthman Taha Naskh" w:hint="cs"/>
          <w:b/>
          <w:bCs/>
          <w:sz w:val="28"/>
          <w:szCs w:val="28"/>
          <w:rtl/>
          <w:lang w:bidi="ar-EG"/>
        </w:rPr>
        <w:t>)</w:t>
      </w:r>
    </w:p>
    <w:p w:rsidR="001C2A33" w:rsidRPr="001C2A33" w:rsidRDefault="00DB447E" w:rsidP="007F00A0">
      <w:pPr>
        <w:tabs>
          <w:tab w:val="left" w:pos="753"/>
          <w:tab w:val="center" w:pos="3968"/>
        </w:tabs>
        <w:jc w:val="center"/>
        <w:rPr>
          <w:rFonts w:ascii="Gotham Narrow Light" w:hAnsi="Gotham Narrow Light" w:cs="KFGQPC Uthman Taha Naskh"/>
          <w:sz w:val="16"/>
          <w:szCs w:val="16"/>
          <w:rtl/>
        </w:rPr>
      </w:pPr>
      <w:r w:rsidRPr="001C2A33">
        <w:rPr>
          <w:rFonts w:ascii="Gotham Light" w:hAnsi="Gotham Light" w:cs="KFGQPC Uthman Taha Naskh"/>
          <w:noProof/>
          <w:sz w:val="32"/>
          <w:szCs w:val="32"/>
        </w:rPr>
        <w:drawing>
          <wp:anchor distT="0" distB="0" distL="114300" distR="114300" simplePos="0" relativeHeight="251665408" behindDoc="0" locked="0" layoutInCell="1" allowOverlap="1" wp14:anchorId="7D3BE0B4" wp14:editId="7D28449C">
            <wp:simplePos x="0" y="0"/>
            <wp:positionH relativeFrom="margin">
              <wp:posOffset>255270</wp:posOffset>
            </wp:positionH>
            <wp:positionV relativeFrom="paragraph">
              <wp:posOffset>59360</wp:posOffset>
            </wp:positionV>
            <wp:extent cx="2397117" cy="348931"/>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0"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397117" cy="348931"/>
                    </a:xfrm>
                    <a:prstGeom prst="rect">
                      <a:avLst/>
                    </a:prstGeom>
                  </pic:spPr>
                </pic:pic>
              </a:graphicData>
            </a:graphic>
            <wp14:sizeRelH relativeFrom="margin">
              <wp14:pctWidth>0</wp14:pctWidth>
            </wp14:sizeRelH>
            <wp14:sizeRelV relativeFrom="margin">
              <wp14:pctHeight>0</wp14:pctHeight>
            </wp14:sizeRelV>
          </wp:anchor>
        </w:drawing>
      </w:r>
    </w:p>
    <w:p w:rsidR="000C09DC" w:rsidRPr="000C09DC" w:rsidRDefault="000C09DC" w:rsidP="00701564">
      <w:pPr>
        <w:spacing w:line="240" w:lineRule="auto"/>
        <w:jc w:val="center"/>
        <w:rPr>
          <w:rFonts w:asciiTheme="majorHAnsi" w:hAnsiTheme="majorHAnsi" w:cs="KFGQPC Uthman Taha Naskh"/>
          <w:sz w:val="18"/>
          <w:szCs w:val="18"/>
          <w:rtl/>
          <w:lang w:bidi="ar-EG"/>
        </w:rPr>
      </w:pPr>
      <w:bookmarkStart w:id="1" w:name="OLE_LINK1"/>
    </w:p>
    <w:p w:rsidR="00335D41" w:rsidRPr="000C09DC" w:rsidRDefault="001C2A33" w:rsidP="00701564">
      <w:pPr>
        <w:spacing w:line="240" w:lineRule="auto"/>
        <w:jc w:val="center"/>
        <w:rPr>
          <w:rFonts w:asciiTheme="majorHAnsi" w:hAnsiTheme="majorHAnsi" w:cs="KFGQPC Uthman Taha Naskh"/>
          <w:sz w:val="28"/>
          <w:szCs w:val="28"/>
          <w:rtl/>
        </w:rPr>
      </w:pPr>
      <w:r w:rsidRPr="000C09DC">
        <w:rPr>
          <w:rFonts w:asciiTheme="majorHAnsi" w:hAnsiTheme="majorHAnsi" w:cs="KFGQPC Uthman Taha Naskh" w:hint="cs"/>
          <w:sz w:val="28"/>
          <w:szCs w:val="28"/>
          <w:rtl/>
          <w:lang w:bidi="ar-EG"/>
        </w:rPr>
        <w:t xml:space="preserve">تأليف: </w:t>
      </w:r>
      <w:r w:rsidR="00701564" w:rsidRPr="000C09DC">
        <w:rPr>
          <w:rFonts w:asciiTheme="majorHAnsi" w:hAnsiTheme="majorHAnsi" w:cs="KFGQPC Uthman Taha Naskh" w:hint="cs"/>
          <w:sz w:val="28"/>
          <w:szCs w:val="28"/>
          <w:rtl/>
        </w:rPr>
        <w:t>عبد العزيز بن عبد الله بن باز</w:t>
      </w:r>
      <w:r w:rsidR="000C09DC">
        <w:rPr>
          <w:rFonts w:asciiTheme="majorHAnsi" w:hAnsiTheme="majorHAnsi" w:cs="KFGQPC Uthman Taha Naskh" w:hint="cs"/>
          <w:sz w:val="28"/>
          <w:szCs w:val="28"/>
          <w:rtl/>
        </w:rPr>
        <w:t>-رحمه الله-</w:t>
      </w:r>
    </w:p>
    <w:p w:rsidR="000C09DC" w:rsidRPr="000C09DC" w:rsidRDefault="000C09DC" w:rsidP="00EF2974">
      <w:pPr>
        <w:spacing w:line="240" w:lineRule="auto"/>
        <w:jc w:val="center"/>
        <w:rPr>
          <w:rFonts w:asciiTheme="majorHAnsi" w:hAnsiTheme="majorHAnsi" w:cs="KFGQPC Uthman Taha Naskh"/>
          <w:sz w:val="10"/>
          <w:szCs w:val="10"/>
          <w:rtl/>
          <w:lang w:bidi="ar-EG"/>
        </w:rPr>
      </w:pPr>
    </w:p>
    <w:p w:rsidR="00137ACA" w:rsidRDefault="00E26965" w:rsidP="00EF2974">
      <w:pPr>
        <w:spacing w:line="240" w:lineRule="auto"/>
        <w:jc w:val="center"/>
        <w:rPr>
          <w:rFonts w:asciiTheme="majorHAnsi" w:hAnsiTheme="majorHAnsi" w:cs="KFGQPC Uthman Taha Naskh"/>
          <w:sz w:val="24"/>
          <w:szCs w:val="24"/>
          <w:rtl/>
        </w:rPr>
      </w:pPr>
      <w:r>
        <w:rPr>
          <w:rFonts w:asciiTheme="majorHAnsi" w:hAnsiTheme="majorHAnsi" w:cs="KFGQPC Uthman Taha Naskh" w:hint="cs"/>
          <w:sz w:val="24"/>
          <w:szCs w:val="24"/>
          <w:rtl/>
          <w:lang w:bidi="ar-EG"/>
        </w:rPr>
        <w:t xml:space="preserve">ترجمة: </w:t>
      </w:r>
      <w:r w:rsidR="00EF2974">
        <w:rPr>
          <w:rFonts w:asciiTheme="majorHAnsi" w:hAnsiTheme="majorHAnsi" w:cs="KFGQPC Uthman Taha Naskh" w:hint="cs"/>
          <w:sz w:val="24"/>
          <w:szCs w:val="24"/>
          <w:rtl/>
        </w:rPr>
        <w:t>محمد خالد القاسمي-حفظه الله-</w:t>
      </w:r>
    </w:p>
    <w:p w:rsidR="000C09DC" w:rsidRPr="000C09DC" w:rsidRDefault="000C09DC" w:rsidP="00EF2974">
      <w:pPr>
        <w:spacing w:line="240" w:lineRule="auto"/>
        <w:jc w:val="center"/>
        <w:rPr>
          <w:rFonts w:asciiTheme="majorHAnsi" w:hAnsiTheme="majorHAnsi" w:cs="KFGQPC Uthman Taha Naskh"/>
          <w:sz w:val="6"/>
          <w:szCs w:val="6"/>
          <w:rtl/>
        </w:rPr>
      </w:pPr>
    </w:p>
    <w:p w:rsidR="00335D41" w:rsidRDefault="00137ACA" w:rsidP="00701564">
      <w:pPr>
        <w:spacing w:line="240" w:lineRule="auto"/>
        <w:jc w:val="center"/>
        <w:rPr>
          <w:rFonts w:asciiTheme="majorHAnsi" w:hAnsiTheme="majorHAnsi" w:cs="KFGQPC Uthman Taha Naskh"/>
          <w:sz w:val="24"/>
          <w:szCs w:val="24"/>
          <w:rtl/>
          <w:lang w:bidi="ar-EG"/>
        </w:rPr>
      </w:pPr>
      <w:r w:rsidRPr="00335D41">
        <w:rPr>
          <w:rFonts w:asciiTheme="majorHAnsi" w:hAnsiTheme="majorHAnsi" w:cs="KFGQPC Uthman Taha Naskh" w:hint="cs"/>
          <w:sz w:val="24"/>
          <w:szCs w:val="24"/>
          <w:rtl/>
          <w:lang w:bidi="ar-EG"/>
        </w:rPr>
        <w:t xml:space="preserve">مراجعة: </w:t>
      </w:r>
      <w:r w:rsidR="00701564">
        <w:rPr>
          <w:rFonts w:asciiTheme="majorHAnsi" w:hAnsiTheme="majorHAnsi" w:cs="KFGQPC Uthman Taha Naskh" w:hint="cs"/>
          <w:sz w:val="24"/>
          <w:szCs w:val="24"/>
          <w:rtl/>
          <w:lang w:bidi="ar-EG"/>
        </w:rPr>
        <w:t>شفيق الرحمن ضياء الله المدني</w:t>
      </w:r>
    </w:p>
    <w:p w:rsidR="000C09DC" w:rsidRPr="000C09DC" w:rsidRDefault="000C09DC" w:rsidP="00701564">
      <w:pPr>
        <w:spacing w:line="240" w:lineRule="auto"/>
        <w:jc w:val="center"/>
        <w:rPr>
          <w:rFonts w:asciiTheme="majorHAnsi" w:hAnsiTheme="majorHAnsi" w:cs="KFGQPC Uthman Taha Naskh"/>
          <w:sz w:val="2"/>
          <w:szCs w:val="2"/>
          <w:rtl/>
          <w:lang w:bidi="ar-EG"/>
        </w:rPr>
      </w:pPr>
    </w:p>
    <w:bookmarkEnd w:id="0"/>
    <w:bookmarkEnd w:id="1"/>
    <w:p w:rsidR="000C09DC" w:rsidRDefault="00EF2974" w:rsidP="007F00A0">
      <w:pPr>
        <w:spacing w:line="240" w:lineRule="auto"/>
        <w:jc w:val="center"/>
        <w:rPr>
          <w:rFonts w:asciiTheme="majorHAnsi" w:hAnsiTheme="majorHAnsi" w:cs="KFGQPC Uthman Taha Naskh"/>
          <w:sz w:val="20"/>
          <w:szCs w:val="20"/>
          <w:rtl/>
          <w:lang w:bidi="ar-EG"/>
        </w:rPr>
      </w:pPr>
      <w:r>
        <w:rPr>
          <w:rFonts w:asciiTheme="majorHAnsi" w:hAnsiTheme="majorHAnsi" w:cs="KFGQPC Uthman Taha Naskh" w:hint="cs"/>
          <w:sz w:val="24"/>
          <w:szCs w:val="24"/>
          <w:rtl/>
          <w:lang w:bidi="ar-EG"/>
        </w:rPr>
        <w:t>الناش</w:t>
      </w:r>
      <w:r w:rsidR="000C09DC">
        <w:rPr>
          <w:rFonts w:asciiTheme="majorHAnsi" w:hAnsiTheme="majorHAnsi" w:cs="KFGQPC Uthman Taha Naskh" w:hint="cs"/>
          <w:sz w:val="24"/>
          <w:szCs w:val="24"/>
          <w:rtl/>
          <w:lang w:bidi="ar-EG"/>
        </w:rPr>
        <w:t>ر:</w:t>
      </w:r>
      <w:r w:rsidR="000C09DC" w:rsidRPr="000C09DC">
        <w:rPr>
          <w:rFonts w:asciiTheme="majorHAnsi" w:hAnsiTheme="majorHAnsi" w:cs="KFGQPC Uthman Taha Naskh" w:hint="cs"/>
          <w:sz w:val="20"/>
          <w:szCs w:val="20"/>
          <w:rtl/>
          <w:lang w:bidi="ar-EG"/>
        </w:rPr>
        <w:t xml:space="preserve">وكالة المطبوعات والبحث العلمي </w:t>
      </w:r>
    </w:p>
    <w:p w:rsidR="000C09DC" w:rsidRDefault="000C09DC" w:rsidP="007F00A0">
      <w:pPr>
        <w:spacing w:line="240" w:lineRule="auto"/>
        <w:jc w:val="center"/>
        <w:rPr>
          <w:rFonts w:asciiTheme="majorHAnsi" w:hAnsiTheme="majorHAnsi" w:cs="KFGQPC Uthman Taha Naskh"/>
          <w:sz w:val="20"/>
          <w:szCs w:val="20"/>
          <w:rtl/>
          <w:lang w:bidi="ar-EG"/>
        </w:rPr>
      </w:pPr>
      <w:r>
        <w:rPr>
          <w:rFonts w:asciiTheme="majorHAnsi" w:hAnsiTheme="majorHAnsi" w:cs="KFGQPC Uthman Taha Naskh" w:hint="cs"/>
          <w:sz w:val="20"/>
          <w:szCs w:val="20"/>
          <w:rtl/>
          <w:lang w:bidi="ar-EG"/>
        </w:rPr>
        <w:t xml:space="preserve"> </w:t>
      </w:r>
      <w:r w:rsidRPr="000C09DC">
        <w:rPr>
          <w:rFonts w:asciiTheme="majorHAnsi" w:hAnsiTheme="majorHAnsi" w:cs="KFGQPC Uthman Taha Naskh" w:hint="cs"/>
          <w:sz w:val="20"/>
          <w:szCs w:val="20"/>
          <w:rtl/>
          <w:lang w:bidi="ar-EG"/>
        </w:rPr>
        <w:t>وزارة الشؤون الإسلامية والأوقاف والدعوة والإرشاد</w:t>
      </w:r>
    </w:p>
    <w:p w:rsidR="00335D41" w:rsidRDefault="000C09DC" w:rsidP="007F00A0">
      <w:pPr>
        <w:spacing w:line="240" w:lineRule="auto"/>
        <w:jc w:val="center"/>
        <w:rPr>
          <w:rFonts w:asciiTheme="majorHAnsi" w:hAnsiTheme="majorHAnsi" w:cs="KFGQPC Uthman Taha Naskh"/>
          <w:sz w:val="24"/>
          <w:szCs w:val="24"/>
          <w:rtl/>
          <w:lang w:bidi="ar-EG"/>
        </w:rPr>
      </w:pPr>
      <w:r w:rsidRPr="000C09DC">
        <w:rPr>
          <w:rFonts w:asciiTheme="majorHAnsi" w:hAnsiTheme="majorHAnsi" w:cs="KFGQPC Uthman Taha Naskh" w:hint="cs"/>
          <w:sz w:val="20"/>
          <w:szCs w:val="20"/>
          <w:rtl/>
          <w:lang w:bidi="ar-EG"/>
        </w:rPr>
        <w:t>المملكة العربية السعودية</w:t>
      </w:r>
    </w:p>
    <w:p w:rsidR="00701564" w:rsidRDefault="00335D41" w:rsidP="00701564">
      <w:pPr>
        <w:jc w:val="center"/>
        <w:rPr>
          <w:rFonts w:asciiTheme="majorHAnsi" w:hAnsiTheme="majorHAnsi" w:cs="KFGQPC Uthman Taha Naskh"/>
          <w:sz w:val="36"/>
          <w:szCs w:val="36"/>
          <w:rtl/>
          <w:lang w:bidi="ar-EG"/>
        </w:rPr>
      </w:pPr>
      <w:r>
        <w:rPr>
          <w:rFonts w:asciiTheme="majorHAnsi" w:hAnsiTheme="majorHAnsi" w:cs="KFGQPC Uthman Taha Naskh"/>
          <w:noProof/>
          <w:color w:val="205B83"/>
          <w:sz w:val="24"/>
          <w:szCs w:val="24"/>
        </w:rPr>
        <w:drawing>
          <wp:anchor distT="0" distB="0" distL="114300" distR="114300" simplePos="0" relativeHeight="251666432" behindDoc="1" locked="0" layoutInCell="1" allowOverlap="1" wp14:anchorId="3B48D8F0" wp14:editId="74B73445">
            <wp:simplePos x="0" y="0"/>
            <wp:positionH relativeFrom="margin">
              <wp:align>right</wp:align>
            </wp:positionH>
            <wp:positionV relativeFrom="paragraph">
              <wp:posOffset>317982</wp:posOffset>
            </wp:positionV>
            <wp:extent cx="2865421" cy="613797"/>
            <wp:effectExtent l="0" t="0" r="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كليشة الربوة.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880360" cy="616997"/>
                    </a:xfrm>
                    <a:prstGeom prst="rect">
                      <a:avLst/>
                    </a:prstGeom>
                  </pic:spPr>
                </pic:pic>
              </a:graphicData>
            </a:graphic>
            <wp14:sizeRelH relativeFrom="margin">
              <wp14:pctWidth>0</wp14:pctWidth>
            </wp14:sizeRelH>
            <wp14:sizeRelV relativeFrom="margin">
              <wp14:pctHeight>0</wp14:pctHeight>
            </wp14:sizeRelV>
          </wp:anchor>
        </w:drawing>
      </w:r>
    </w:p>
    <w:sdt>
      <w:sdtPr>
        <w:id w:val="-67124468"/>
        <w:docPartObj>
          <w:docPartGallery w:val="Table of Contents"/>
          <w:docPartUnique/>
        </w:docPartObj>
      </w:sdtPr>
      <w:sdtEndPr>
        <w:rPr>
          <w:rFonts w:asciiTheme="minorHAnsi" w:eastAsiaTheme="minorHAnsi" w:hAnsiTheme="minorHAnsi" w:cstheme="minorBidi"/>
          <w:noProof/>
          <w:color w:val="auto"/>
          <w:sz w:val="22"/>
          <w:szCs w:val="22"/>
          <w:rtl/>
          <w:lang w:eastAsia="en-US"/>
        </w:rPr>
      </w:sdtEndPr>
      <w:sdtContent>
        <w:p w:rsidR="0043156F" w:rsidRPr="00045EDF" w:rsidRDefault="0043156F" w:rsidP="00045EDF">
          <w:pPr>
            <w:pStyle w:val="TOCHeading"/>
            <w:jc w:val="center"/>
            <w:rPr>
              <w:rFonts w:ascii="Jameel Noori Nastaleeq" w:hAnsi="Jameel Noori Nastaleeq" w:cs="Jameel Noori Nastaleeq"/>
              <w:color w:val="auto"/>
              <w:rtl/>
            </w:rPr>
          </w:pPr>
          <w:r w:rsidRPr="00045EDF">
            <w:rPr>
              <w:rFonts w:ascii="Jameel Noori Nastaleeq" w:hAnsi="Jameel Noori Nastaleeq" w:cs="Jameel Noori Nastaleeq"/>
              <w:color w:val="auto"/>
              <w:rtl/>
            </w:rPr>
            <w:t>فہرست</w:t>
          </w:r>
          <w:r w:rsidR="00045EDF" w:rsidRPr="00045EDF">
            <w:rPr>
              <w:rFonts w:ascii="Jameel Noori Nastaleeq" w:hAnsi="Jameel Noori Nastaleeq" w:cs="Jameel Noori Nastaleeq" w:hint="cs"/>
              <w:color w:val="auto"/>
              <w:rtl/>
              <w:lang w:bidi="ur-PK"/>
            </w:rPr>
            <w:t>ِ</w:t>
          </w:r>
          <w:r w:rsidRPr="00045EDF">
            <w:rPr>
              <w:rFonts w:ascii="Jameel Noori Nastaleeq" w:hAnsi="Jameel Noori Nastaleeq" w:cs="Jameel Noori Nastaleeq"/>
              <w:color w:val="auto"/>
              <w:rtl/>
            </w:rPr>
            <w:t xml:space="preserve"> موضوعات</w:t>
          </w:r>
        </w:p>
        <w:p w:rsidR="00045EDF" w:rsidRPr="00045EDF" w:rsidRDefault="00045EDF" w:rsidP="00045EDF">
          <w:pPr>
            <w:jc w:val="both"/>
            <w:rPr>
              <w:rFonts w:ascii="Jameel Noori Nastaleeq" w:hAnsi="Jameel Noori Nastaleeq" w:cs="Jameel Noori Nastaleeq"/>
              <w:lang w:eastAsia="ja-JP" w:bidi="ur-PK"/>
            </w:rPr>
          </w:pPr>
          <w:r w:rsidRPr="00045EDF">
            <w:rPr>
              <w:rFonts w:ascii="Jameel Noori Nastaleeq" w:hAnsi="Jameel Noori Nastaleeq" w:cs="Jameel Noori Nastaleeq"/>
              <w:rtl/>
              <w:lang w:eastAsia="ja-JP" w:bidi="ur-PK"/>
            </w:rPr>
            <w:t xml:space="preserve">مقدمّہَ </w:t>
          </w:r>
          <w:r w:rsidRPr="00045EDF">
            <w:rPr>
              <w:rFonts w:ascii="Jameel Noori Nastaleeq" w:hAnsi="Jameel Noori Nastaleeq" w:cs="Jameel Noori Nastaleeq"/>
              <w:rtl/>
              <w:lang w:eastAsia="ja-JP"/>
            </w:rPr>
            <w:t>..............................................................</w:t>
          </w:r>
          <w:r w:rsidRPr="00045EDF">
            <w:rPr>
              <w:rFonts w:ascii="Jameel Noori Nastaleeq" w:hAnsi="Jameel Noori Nastaleeq" w:cs="Jameel Noori Nastaleeq" w:hint="cs"/>
              <w:rtl/>
              <w:lang w:eastAsia="ja-JP"/>
            </w:rPr>
            <w:t>.............. ...5</w:t>
          </w:r>
        </w:p>
        <w:p w:rsidR="00045EDF" w:rsidRPr="00045EDF" w:rsidRDefault="0043156F" w:rsidP="00360BF0">
          <w:pPr>
            <w:pStyle w:val="TOC2"/>
            <w:rPr>
              <w:rStyle w:val="Hyperlink"/>
              <w:rFonts w:ascii="Jameel Noori Nastaleeq" w:hAnsi="Jameel Noori Nastaleeq" w:cs="Jameel Noori Nastaleeq"/>
              <w:noProof/>
              <w:rtl/>
            </w:rPr>
          </w:pPr>
          <w:r w:rsidRPr="00045EDF">
            <w:rPr>
              <w:rFonts w:ascii="Jameel Noori Nastaleeq" w:hAnsi="Jameel Noori Nastaleeq" w:cs="Jameel Noori Nastaleeq"/>
            </w:rPr>
            <w:fldChar w:fldCharType="begin"/>
          </w:r>
          <w:r w:rsidRPr="00045EDF">
            <w:rPr>
              <w:rFonts w:ascii="Jameel Noori Nastaleeq" w:hAnsi="Jameel Noori Nastaleeq" w:cs="Jameel Noori Nastaleeq"/>
            </w:rPr>
            <w:instrText xml:space="preserve"> TOC \o "1-3" \h \z \u </w:instrText>
          </w:r>
          <w:r w:rsidRPr="00045EDF">
            <w:rPr>
              <w:rFonts w:ascii="Jameel Noori Nastaleeq" w:hAnsi="Jameel Noori Nastaleeq" w:cs="Jameel Noori Nastaleeq"/>
            </w:rPr>
            <w:fldChar w:fldCharType="separate"/>
          </w:r>
          <w:hyperlink w:anchor="_Toc482481501" w:history="1">
            <w:r w:rsidR="00360BF0">
              <w:rPr>
                <w:rStyle w:val="Hyperlink"/>
                <w:rFonts w:ascii="Jameel Noori Nastaleeq" w:hAnsi="Jameel Noori Nastaleeq" w:cs="Jameel Noori Nastaleeq" w:hint="cs"/>
                <w:noProof/>
                <w:rtl/>
              </w:rPr>
              <w:t xml:space="preserve"> </w:t>
            </w:r>
            <w:r w:rsidR="00045EDF" w:rsidRPr="00045EDF">
              <w:rPr>
                <w:rStyle w:val="Hyperlink"/>
                <w:rFonts w:ascii="Jameel Noori Nastaleeq" w:hAnsi="Jameel Noori Nastaleeq" w:cs="Jameel Noori Nastaleeq"/>
                <w:noProof/>
                <w:rtl/>
              </w:rPr>
              <w:t>ج</w:t>
            </w:r>
            <w:r w:rsidR="00045EDF" w:rsidRPr="00045EDF">
              <w:rPr>
                <w:rStyle w:val="Hyperlink"/>
                <w:rFonts w:ascii="Jameel Noori Nastaleeq" w:hAnsi="Jameel Noori Nastaleeq" w:cs="Jameel Noori Nastaleeq"/>
                <w:noProof/>
                <w:rtl/>
                <w:lang w:bidi="ur-PK"/>
              </w:rPr>
              <w:t>شن میلاد النبیﷺ کی بدعت   کا رد</w:t>
            </w:r>
            <w:r w:rsidR="00360BF0">
              <w:rPr>
                <w:rStyle w:val="Hyperlink"/>
                <w:rFonts w:ascii="Jameel Noori Nastaleeq" w:hAnsi="Jameel Noori Nastaleeq" w:cs="Jameel Noori Nastaleeq" w:hint="cs"/>
                <w:noProof/>
                <w:rtl/>
                <w:lang w:bidi="ur-PK"/>
              </w:rPr>
              <w:t xml:space="preserve">  </w:t>
            </w:r>
            <w:r w:rsidR="00045EDF" w:rsidRPr="00045EDF">
              <w:rPr>
                <w:rFonts w:ascii="Jameel Noori Nastaleeq" w:hAnsi="Jameel Noori Nastaleeq" w:cs="Jameel Noori Nastaleeq"/>
                <w:noProof/>
                <w:webHidden/>
                <w:rtl/>
              </w:rPr>
              <w:tab/>
            </w:r>
            <w:r w:rsidR="00045EDF" w:rsidRPr="00045EDF">
              <w:rPr>
                <w:rFonts w:ascii="Jameel Noori Nastaleeq" w:hAnsi="Jameel Noori Nastaleeq" w:cs="Jameel Noori Nastaleeq"/>
                <w:noProof/>
                <w:webHidden/>
                <w:rtl/>
              </w:rPr>
              <w:fldChar w:fldCharType="begin"/>
            </w:r>
            <w:r w:rsidR="00045EDF" w:rsidRPr="00045EDF">
              <w:rPr>
                <w:rFonts w:ascii="Jameel Noori Nastaleeq" w:hAnsi="Jameel Noori Nastaleeq" w:cs="Jameel Noori Nastaleeq"/>
                <w:noProof/>
                <w:webHidden/>
                <w:rtl/>
              </w:rPr>
              <w:instrText xml:space="preserve"> </w:instrText>
            </w:r>
            <w:r w:rsidR="00045EDF" w:rsidRPr="00045EDF">
              <w:rPr>
                <w:rFonts w:ascii="Jameel Noori Nastaleeq" w:hAnsi="Jameel Noori Nastaleeq" w:cs="Jameel Noori Nastaleeq"/>
                <w:noProof/>
                <w:webHidden/>
              </w:rPr>
              <w:instrText>PAGEREF</w:instrText>
            </w:r>
            <w:r w:rsidR="00045EDF" w:rsidRPr="00045EDF">
              <w:rPr>
                <w:rFonts w:ascii="Jameel Noori Nastaleeq" w:hAnsi="Jameel Noori Nastaleeq" w:cs="Jameel Noori Nastaleeq"/>
                <w:noProof/>
                <w:webHidden/>
                <w:rtl/>
              </w:rPr>
              <w:instrText xml:space="preserve"> _</w:instrText>
            </w:r>
            <w:r w:rsidR="00045EDF" w:rsidRPr="00045EDF">
              <w:rPr>
                <w:rFonts w:ascii="Jameel Noori Nastaleeq" w:hAnsi="Jameel Noori Nastaleeq" w:cs="Jameel Noori Nastaleeq"/>
                <w:noProof/>
                <w:webHidden/>
              </w:rPr>
              <w:instrText>Toc482481501 \h</w:instrText>
            </w:r>
            <w:r w:rsidR="00045EDF" w:rsidRPr="00045EDF">
              <w:rPr>
                <w:rFonts w:ascii="Jameel Noori Nastaleeq" w:hAnsi="Jameel Noori Nastaleeq" w:cs="Jameel Noori Nastaleeq"/>
                <w:noProof/>
                <w:webHidden/>
                <w:rtl/>
              </w:rPr>
              <w:instrText xml:space="preserve"> </w:instrText>
            </w:r>
            <w:r w:rsidR="00045EDF" w:rsidRPr="00045EDF">
              <w:rPr>
                <w:rFonts w:ascii="Jameel Noori Nastaleeq" w:hAnsi="Jameel Noori Nastaleeq" w:cs="Jameel Noori Nastaleeq"/>
                <w:noProof/>
                <w:webHidden/>
                <w:rtl/>
              </w:rPr>
            </w:r>
            <w:r w:rsidR="00045EDF" w:rsidRPr="00045EDF">
              <w:rPr>
                <w:rFonts w:ascii="Jameel Noori Nastaleeq" w:hAnsi="Jameel Noori Nastaleeq" w:cs="Jameel Noori Nastaleeq"/>
                <w:noProof/>
                <w:webHidden/>
                <w:rtl/>
              </w:rPr>
              <w:fldChar w:fldCharType="separate"/>
            </w:r>
            <w:r w:rsidR="004B63CC">
              <w:rPr>
                <w:rFonts w:ascii="Jameel Noori Nastaleeq" w:hAnsi="Jameel Noori Nastaleeq" w:cs="Jameel Noori Nastaleeq"/>
                <w:noProof/>
                <w:webHidden/>
                <w:rtl/>
              </w:rPr>
              <w:t>5</w:t>
            </w:r>
            <w:r w:rsidR="00045EDF" w:rsidRPr="00045EDF">
              <w:rPr>
                <w:rFonts w:ascii="Jameel Noori Nastaleeq" w:hAnsi="Jameel Noori Nastaleeq" w:cs="Jameel Noori Nastaleeq"/>
                <w:noProof/>
                <w:webHidden/>
                <w:rtl/>
              </w:rPr>
              <w:fldChar w:fldCharType="end"/>
            </w:r>
          </w:hyperlink>
        </w:p>
        <w:p w:rsidR="00045EDF" w:rsidRDefault="00045EDF" w:rsidP="00043498">
          <w:pPr>
            <w:pStyle w:val="TOC3"/>
            <w:tabs>
              <w:tab w:val="right" w:leader="dot" w:pos="4526"/>
            </w:tabs>
            <w:rPr>
              <w:rStyle w:val="Hyperlink"/>
              <w:rFonts w:ascii="Jameel Noori Nastaleeq" w:hAnsi="Jameel Noori Nastaleeq" w:cs="Jameel Noori Nastaleeq" w:hint="cs"/>
              <w:noProof/>
              <w:rtl/>
            </w:rPr>
          </w:pPr>
          <w:hyperlink w:anchor="_Toc482481502" w:history="1">
            <w:r w:rsidR="00360BF0">
              <w:rPr>
                <w:rStyle w:val="Hyperlink"/>
                <w:rFonts w:ascii="Jameel Noori Nastaleeq" w:hAnsi="Jameel Noori Nastaleeq" w:cs="Jameel Noori Nastaleeq" w:hint="cs"/>
                <w:noProof/>
                <w:rtl/>
              </w:rPr>
              <w:t xml:space="preserve"> </w:t>
            </w:r>
            <w:r w:rsidR="00043498" w:rsidRPr="00043498">
              <w:rPr>
                <w:rStyle w:val="Heading3Char"/>
                <w:rFonts w:ascii="Jameel Noori Nastaleeq" w:hAnsi="Jameel Noori Nastaleeq" w:cs="Jameel Noori Nastaleeq"/>
                <w:b w:val="0"/>
                <w:bCs w:val="0"/>
                <w:color w:val="auto"/>
                <w:rtl/>
              </w:rPr>
              <w:t>جشنِ میلاد کے موقع پر</w:t>
            </w:r>
            <w:r w:rsidR="00043498" w:rsidRPr="00043498">
              <w:rPr>
                <w:rStyle w:val="Heading3Char"/>
                <w:rFonts w:ascii="Jameel Noori Nastaleeq" w:hAnsi="Jameel Noori Nastaleeq" w:cs="Jameel Noori Nastaleeq" w:hint="cs"/>
                <w:b w:val="0"/>
                <w:bCs w:val="0"/>
                <w:color w:val="auto"/>
                <w:rtl/>
                <w:lang w:bidi="ur-PK"/>
              </w:rPr>
              <w:t>آپﷺ کی تعظیم میں</w:t>
            </w:r>
            <w:r w:rsidR="00043498" w:rsidRPr="00043498">
              <w:rPr>
                <w:rStyle w:val="Heading3Char"/>
                <w:rFonts w:ascii="Jameel Noori Nastaleeq" w:hAnsi="Jameel Noori Nastaleeq" w:cs="Jameel Noori Nastaleeq"/>
                <w:b w:val="0"/>
                <w:bCs w:val="0"/>
                <w:color w:val="auto"/>
                <w:rtl/>
              </w:rPr>
              <w:t xml:space="preserve"> کھڑے ہوکردرود وسلام پڑھنا</w:t>
            </w:r>
            <w:r w:rsidR="00043498">
              <w:rPr>
                <w:rStyle w:val="Hyperlink"/>
                <w:rFonts w:ascii="Jameel Noori Nastaleeq" w:hAnsi="Jameel Noori Nastaleeq" w:cs="Jameel Noori Nastaleeq" w:hint="cs"/>
                <w:noProof/>
                <w:rtl/>
              </w:rPr>
              <w:t>...................................................................... ََََََ</w:t>
            </w:r>
            <w:r w:rsidRPr="00045EDF">
              <w:rPr>
                <w:rFonts w:ascii="Jameel Noori Nastaleeq" w:hAnsi="Jameel Noori Nastaleeq" w:cs="Jameel Noori Nastaleeq"/>
                <w:noProof/>
                <w:webHidden/>
                <w:rtl/>
              </w:rPr>
              <w:fldChar w:fldCharType="begin"/>
            </w:r>
            <w:r w:rsidRPr="00045EDF">
              <w:rPr>
                <w:rFonts w:ascii="Jameel Noori Nastaleeq" w:hAnsi="Jameel Noori Nastaleeq" w:cs="Jameel Noori Nastaleeq"/>
                <w:noProof/>
                <w:webHidden/>
                <w:rtl/>
              </w:rPr>
              <w:instrText xml:space="preserve"> </w:instrText>
            </w:r>
            <w:r w:rsidRPr="00045EDF">
              <w:rPr>
                <w:rFonts w:ascii="Jameel Noori Nastaleeq" w:hAnsi="Jameel Noori Nastaleeq" w:cs="Jameel Noori Nastaleeq"/>
                <w:noProof/>
                <w:webHidden/>
              </w:rPr>
              <w:instrText>PAGEREF</w:instrText>
            </w:r>
            <w:r w:rsidRPr="00045EDF">
              <w:rPr>
                <w:rFonts w:ascii="Jameel Noori Nastaleeq" w:hAnsi="Jameel Noori Nastaleeq" w:cs="Jameel Noori Nastaleeq"/>
                <w:noProof/>
                <w:webHidden/>
                <w:rtl/>
              </w:rPr>
              <w:instrText xml:space="preserve"> _</w:instrText>
            </w:r>
            <w:r w:rsidRPr="00045EDF">
              <w:rPr>
                <w:rFonts w:ascii="Jameel Noori Nastaleeq" w:hAnsi="Jameel Noori Nastaleeq" w:cs="Jameel Noori Nastaleeq"/>
                <w:noProof/>
                <w:webHidden/>
              </w:rPr>
              <w:instrText>Toc482481502 \h</w:instrText>
            </w:r>
            <w:r w:rsidRPr="00045EDF">
              <w:rPr>
                <w:rFonts w:ascii="Jameel Noori Nastaleeq" w:hAnsi="Jameel Noori Nastaleeq" w:cs="Jameel Noori Nastaleeq"/>
                <w:noProof/>
                <w:webHidden/>
                <w:rtl/>
              </w:rPr>
              <w:instrText xml:space="preserve"> </w:instrText>
            </w:r>
            <w:r w:rsidRPr="00045EDF">
              <w:rPr>
                <w:rFonts w:ascii="Jameel Noori Nastaleeq" w:hAnsi="Jameel Noori Nastaleeq" w:cs="Jameel Noori Nastaleeq"/>
                <w:noProof/>
                <w:webHidden/>
                <w:rtl/>
              </w:rPr>
            </w:r>
            <w:r w:rsidRPr="00045EDF">
              <w:rPr>
                <w:rFonts w:ascii="Jameel Noori Nastaleeq" w:hAnsi="Jameel Noori Nastaleeq" w:cs="Jameel Noori Nastaleeq"/>
                <w:noProof/>
                <w:webHidden/>
                <w:rtl/>
              </w:rPr>
              <w:fldChar w:fldCharType="separate"/>
            </w:r>
            <w:r w:rsidR="004B63CC">
              <w:rPr>
                <w:rFonts w:ascii="Jameel Noori Nastaleeq" w:hAnsi="Jameel Noori Nastaleeq" w:cs="Jameel Noori Nastaleeq"/>
                <w:noProof/>
                <w:webHidden/>
                <w:rtl/>
              </w:rPr>
              <w:t>25</w:t>
            </w:r>
            <w:r w:rsidRPr="00045EDF">
              <w:rPr>
                <w:rFonts w:ascii="Jameel Noori Nastaleeq" w:hAnsi="Jameel Noori Nastaleeq" w:cs="Jameel Noori Nastaleeq"/>
                <w:noProof/>
                <w:webHidden/>
                <w:rtl/>
              </w:rPr>
              <w:fldChar w:fldCharType="end"/>
            </w:r>
          </w:hyperlink>
        </w:p>
        <w:p w:rsidR="00360BF0" w:rsidRPr="00360BF0" w:rsidRDefault="00360BF0" w:rsidP="00360BF0">
          <w:pPr>
            <w:rPr>
              <w:rFonts w:ascii="Jameel Noori Nastaleeq" w:hAnsi="Jameel Noori Nastaleeq" w:cs="Jameel Noori Nastaleeq"/>
              <w:b/>
              <w:bCs/>
              <w:rtl/>
            </w:rPr>
          </w:pPr>
          <w:r w:rsidRPr="00360BF0">
            <w:rPr>
              <w:rStyle w:val="Heading4Char"/>
              <w:rFonts w:ascii="Jameel Noori Nastaleeq" w:hAnsi="Jameel Noori Nastaleeq" w:cs="Jameel Noori Nastaleeq"/>
              <w:b w:val="0"/>
              <w:bCs w:val="0"/>
              <w:i w:val="0"/>
              <w:iCs w:val="0"/>
              <w:color w:val="auto"/>
              <w:rtl/>
            </w:rPr>
            <w:t>محبّت رسولﷺ کا حقیقی معیاروتقاضا</w:t>
          </w:r>
          <w:r>
            <w:rPr>
              <w:rStyle w:val="Heading4Char"/>
              <w:rFonts w:ascii="Jameel Noori Nastaleeq" w:hAnsi="Jameel Noori Nastaleeq" w:cs="Jameel Noori Nastaleeq" w:hint="cs"/>
              <w:b w:val="0"/>
              <w:bCs w:val="0"/>
              <w:i w:val="0"/>
              <w:iCs w:val="0"/>
              <w:color w:val="auto"/>
              <w:rtl/>
            </w:rPr>
            <w:t>َََ...........................................</w:t>
          </w:r>
          <w:r w:rsidR="00043498">
            <w:rPr>
              <w:rStyle w:val="Heading4Char"/>
              <w:rFonts w:ascii="Jameel Noori Nastaleeq" w:hAnsi="Jameel Noori Nastaleeq" w:cs="Jameel Noori Nastaleeq" w:hint="cs"/>
              <w:b w:val="0"/>
              <w:bCs w:val="0"/>
              <w:i w:val="0"/>
              <w:iCs w:val="0"/>
              <w:color w:val="auto"/>
              <w:rtl/>
            </w:rPr>
            <w:t>..</w:t>
          </w:r>
          <w:r>
            <w:rPr>
              <w:rStyle w:val="Heading4Char"/>
              <w:rFonts w:ascii="Jameel Noori Nastaleeq" w:hAnsi="Jameel Noori Nastaleeq" w:cs="Jameel Noori Nastaleeq" w:hint="cs"/>
              <w:b w:val="0"/>
              <w:bCs w:val="0"/>
              <w:i w:val="0"/>
              <w:iCs w:val="0"/>
              <w:color w:val="auto"/>
              <w:rtl/>
            </w:rPr>
            <w:t>.. 31</w:t>
          </w:r>
          <w:r w:rsidRPr="00360BF0">
            <w:rPr>
              <w:rStyle w:val="Heading4Char"/>
              <w:rFonts w:ascii="Jameel Noori Nastaleeq" w:hAnsi="Jameel Noori Nastaleeq" w:cs="Jameel Noori Nastaleeq" w:hint="cs"/>
              <w:b w:val="0"/>
              <w:bCs w:val="0"/>
              <w:i w:val="0"/>
              <w:iCs w:val="0"/>
              <w:color w:val="auto"/>
              <w:rtl/>
            </w:rPr>
            <w:t xml:space="preserve"> </w:t>
          </w:r>
          <w:r w:rsidRPr="00360BF0">
            <w:rPr>
              <w:rFonts w:ascii="Jameel Noori Nastaleeq" w:hAnsi="Jameel Noori Nastaleeq" w:cs="Jameel Noori Nastaleeq" w:hint="cs"/>
              <w:b/>
              <w:bCs/>
              <w:webHidden/>
              <w:rtl/>
            </w:rPr>
            <w:t xml:space="preserve"> </w:t>
          </w:r>
        </w:p>
        <w:p w:rsidR="00360BF0" w:rsidRDefault="0043156F" w:rsidP="00360BF0">
          <w:pPr>
            <w:rPr>
              <w:rFonts w:ascii="Jameel Noori Nastaleeq" w:hAnsi="Jameel Noori Nastaleeq" w:cs="Jameel Noori Nastaleeq" w:hint="cs"/>
              <w:webHidden/>
              <w:rtl/>
            </w:rPr>
          </w:pPr>
          <w:r w:rsidRPr="00045EDF">
            <w:rPr>
              <w:rFonts w:ascii="Jameel Noori Nastaleeq" w:hAnsi="Jameel Noori Nastaleeq" w:cs="Jameel Noori Nastaleeq"/>
              <w:b/>
              <w:bCs/>
              <w:noProof/>
            </w:rPr>
            <w:fldChar w:fldCharType="end"/>
          </w:r>
          <w:r w:rsidR="00360BF0" w:rsidRPr="00360BF0">
            <w:rPr>
              <w:rFonts w:ascii="Jameel Noori Nastaleeq" w:hAnsi="Jameel Noori Nastaleeq" w:cs="Jameel Noori Nastaleeq" w:hint="cs"/>
              <w:rtl/>
            </w:rPr>
            <w:t xml:space="preserve"> </w:t>
          </w:r>
          <w:r w:rsidR="00360BF0">
            <w:rPr>
              <w:rFonts w:ascii="Jameel Noori Nastaleeq" w:hAnsi="Jameel Noori Nastaleeq" w:cs="Jameel Noori Nastaleeq" w:hint="cs"/>
              <w:rtl/>
            </w:rPr>
            <w:t>وہابی عقیدہ</w:t>
          </w:r>
          <w:r w:rsidR="00360BF0" w:rsidRPr="00360BF0">
            <w:rPr>
              <w:rFonts w:ascii="Jameel Noori Nastaleeq" w:hAnsi="Jameel Noori Nastaleeq" w:cs="Jameel Noori Nastaleeq"/>
              <w:rtl/>
            </w:rPr>
            <w:t xml:space="preserve"> ...............</w:t>
          </w:r>
          <w:r w:rsidR="00360BF0">
            <w:rPr>
              <w:rFonts w:ascii="Jameel Noori Nastaleeq" w:hAnsi="Jameel Noori Nastaleeq" w:cs="Jameel Noori Nastaleeq" w:hint="cs"/>
              <w:rtl/>
            </w:rPr>
            <w:t>..........................................................32</w:t>
          </w:r>
          <w:r w:rsidR="00360BF0" w:rsidRPr="00360BF0">
            <w:rPr>
              <w:rFonts w:ascii="Jameel Noori Nastaleeq" w:hAnsi="Jameel Noori Nastaleeq" w:cs="Jameel Noori Nastaleeq"/>
              <w:webHidden/>
              <w:rtl/>
            </w:rPr>
            <w:t xml:space="preserve"> </w:t>
          </w:r>
          <w:r w:rsidR="00360BF0">
            <w:rPr>
              <w:rFonts w:ascii="Jameel Noori Nastaleeq" w:hAnsi="Jameel Noori Nastaleeq" w:cs="Jameel Noori Nastaleeq" w:hint="cs"/>
              <w:webHidden/>
              <w:rtl/>
            </w:rPr>
            <w:t xml:space="preserve"> </w:t>
          </w:r>
        </w:p>
        <w:p w:rsidR="00360BF0" w:rsidRPr="00360BF0" w:rsidRDefault="00360BF0" w:rsidP="00360BF0">
          <w:pPr>
            <w:rPr>
              <w:rFonts w:ascii="Jameel Noori Nastaleeq" w:hAnsi="Jameel Noori Nastaleeq" w:cs="Jameel Noori Nastaleeq"/>
              <w:rtl/>
            </w:rPr>
          </w:pPr>
          <w:r w:rsidRPr="00360BF0">
            <w:rPr>
              <w:rStyle w:val="Heading5Char"/>
              <w:rFonts w:ascii="Jameel Noori Nastaleeq" w:hAnsi="Jameel Noori Nastaleeq" w:cs="Jameel Noori Nastaleeq"/>
              <w:color w:val="auto"/>
              <w:rtl/>
            </w:rPr>
            <w:t>سعودی حکومت کو شد</w:t>
          </w:r>
          <w:r w:rsidR="00A60B70">
            <w:rPr>
              <w:rStyle w:val="Heading5Char"/>
              <w:rFonts w:ascii="Jameel Noori Nastaleeq" w:hAnsi="Jameel Noori Nastaleeq" w:cs="Jameel Noori Nastaleeq" w:hint="cs"/>
              <w:color w:val="auto"/>
              <w:rtl/>
              <w:lang w:bidi="ur-PK"/>
            </w:rPr>
            <w:t>ّ</w:t>
          </w:r>
          <w:r w:rsidRPr="00360BF0">
            <w:rPr>
              <w:rStyle w:val="Heading5Char"/>
              <w:rFonts w:ascii="Jameel Noori Nastaleeq" w:hAnsi="Jameel Noori Nastaleeq" w:cs="Jameel Noori Nastaleeq"/>
              <w:color w:val="auto"/>
              <w:rtl/>
            </w:rPr>
            <w:t>ت پسند اورمتعصب کہنا صحیح نہیں</w:t>
          </w:r>
          <w:r>
            <w:rPr>
              <w:rStyle w:val="Heading5Char"/>
              <w:rFonts w:ascii="Jameel Noori Nastaleeq" w:hAnsi="Jameel Noori Nastaleeq" w:cs="Jameel Noori Nastaleeq" w:hint="cs"/>
              <w:color w:val="auto"/>
              <w:rtl/>
            </w:rPr>
            <w:t>...............................38</w:t>
          </w:r>
        </w:p>
        <w:p w:rsidR="0043156F" w:rsidRDefault="0043156F"/>
      </w:sdtContent>
    </w:sdt>
    <w:p w:rsidR="00FF07E3" w:rsidRPr="00FF07E3" w:rsidRDefault="0043156F" w:rsidP="007F00A0">
      <w:pPr>
        <w:spacing w:line="240" w:lineRule="auto"/>
        <w:jc w:val="center"/>
        <w:rPr>
          <w:rFonts w:cstheme="minorHAnsi"/>
          <w:sz w:val="16"/>
          <w:szCs w:val="16"/>
          <w:rtl/>
        </w:rPr>
      </w:pPr>
      <w:r>
        <w:rPr>
          <w:rFonts w:asciiTheme="majorHAnsi" w:hAnsiTheme="majorHAnsi" w:cs="KFGQPC Uthman Taha Naskh" w:hint="cs"/>
          <w:sz w:val="36"/>
          <w:szCs w:val="36"/>
          <w:rtl/>
          <w:lang w:bidi="ar-EG"/>
        </w:rPr>
        <w:t xml:space="preserve"> </w:t>
      </w:r>
    </w:p>
    <w:p w:rsidR="007A7B6B" w:rsidRPr="00043498" w:rsidRDefault="00043498" w:rsidP="007F00A0">
      <w:pPr>
        <w:spacing w:line="240" w:lineRule="auto"/>
        <w:jc w:val="center"/>
        <w:rPr>
          <w:rFonts w:asciiTheme="majorHAnsi" w:hAnsiTheme="majorHAnsi" w:cs="KFGQPC Uthman Taha Naskh"/>
          <w:b/>
          <w:bCs/>
          <w:rtl/>
        </w:rPr>
      </w:pPr>
      <w:r>
        <w:rPr>
          <w:rStyle w:val="Heading3Char"/>
          <w:rFonts w:ascii="Jameel Noori Nastaleeq" w:hAnsi="Jameel Noori Nastaleeq" w:cs="Jameel Noori Nastaleeq" w:hint="cs"/>
          <w:b w:val="0"/>
          <w:bCs w:val="0"/>
          <w:color w:val="auto"/>
          <w:rtl/>
        </w:rPr>
        <w:t xml:space="preserve"> </w:t>
      </w:r>
    </w:p>
    <w:p w:rsidR="007A7B6B" w:rsidRDefault="007A7B6B" w:rsidP="007F00A0">
      <w:pPr>
        <w:spacing w:line="240" w:lineRule="auto"/>
        <w:jc w:val="center"/>
        <w:rPr>
          <w:rFonts w:asciiTheme="majorHAnsi" w:hAnsiTheme="majorHAnsi" w:cs="KFGQPC Uthman Taha Naskh"/>
          <w:sz w:val="36"/>
          <w:szCs w:val="36"/>
          <w:rtl/>
          <w:lang w:bidi="ar-EG"/>
        </w:rPr>
      </w:pPr>
    </w:p>
    <w:p w:rsidR="007A7B6B" w:rsidRDefault="007A7B6B" w:rsidP="007F00A0">
      <w:pPr>
        <w:spacing w:line="240" w:lineRule="auto"/>
        <w:jc w:val="center"/>
        <w:rPr>
          <w:rFonts w:asciiTheme="majorHAnsi" w:hAnsiTheme="majorHAnsi" w:cs="KFGQPC Uthman Taha Naskh"/>
          <w:sz w:val="36"/>
          <w:szCs w:val="36"/>
          <w:rtl/>
          <w:lang w:bidi="ar-EG"/>
        </w:rPr>
      </w:pPr>
    </w:p>
    <w:p w:rsidR="007A7B6B" w:rsidRDefault="007A7B6B" w:rsidP="007F00A0">
      <w:pPr>
        <w:spacing w:line="240" w:lineRule="auto"/>
        <w:jc w:val="center"/>
        <w:rPr>
          <w:rFonts w:asciiTheme="majorHAnsi" w:hAnsiTheme="majorHAnsi" w:cs="KFGQPC Uthman Taha Naskh"/>
          <w:sz w:val="36"/>
          <w:szCs w:val="36"/>
          <w:rtl/>
        </w:rPr>
      </w:pPr>
    </w:p>
    <w:p w:rsidR="00FF07E3" w:rsidRPr="00645A6C" w:rsidRDefault="00477C24" w:rsidP="00477C24">
      <w:pPr>
        <w:spacing w:line="240" w:lineRule="auto"/>
        <w:rPr>
          <w:rFonts w:asciiTheme="majorHAnsi" w:hAnsiTheme="majorHAnsi" w:cs="KFGQPC Uthman Taha Naskh"/>
          <w:sz w:val="28"/>
          <w:szCs w:val="28"/>
          <w:rtl/>
        </w:rPr>
      </w:pPr>
      <w:r w:rsidRPr="00477C24">
        <w:rPr>
          <w:rFonts w:asciiTheme="majorHAnsi" w:hAnsiTheme="majorHAnsi" w:cs="KFGQPC Uthman Taha Naskh" w:hint="cs"/>
          <w:sz w:val="32"/>
          <w:szCs w:val="32"/>
          <w:rtl/>
        </w:rPr>
        <w:t xml:space="preserve"> </w:t>
      </w:r>
      <w:r w:rsidR="00FF07E3" w:rsidRPr="00645A6C">
        <w:rPr>
          <w:rFonts w:asciiTheme="majorHAnsi" w:hAnsiTheme="majorHAnsi" w:cs="KFGQPC Uthman Taha Naskh" w:hint="cs"/>
          <w:sz w:val="28"/>
          <w:szCs w:val="28"/>
          <w:rtl/>
        </w:rPr>
        <w:t>نبذة تعريفية عن الكتاب</w:t>
      </w:r>
      <w:r w:rsidRPr="00645A6C">
        <w:rPr>
          <w:rFonts w:asciiTheme="majorHAnsi" w:hAnsiTheme="majorHAnsi" w:cs="KFGQPC Uthman Taha Naskh" w:hint="cs"/>
          <w:sz w:val="28"/>
          <w:szCs w:val="28"/>
          <w:rtl/>
        </w:rPr>
        <w:t>:</w:t>
      </w:r>
    </w:p>
    <w:p w:rsidR="00477C24" w:rsidRPr="00477C24" w:rsidRDefault="00477C24" w:rsidP="00D76E93">
      <w:pPr>
        <w:spacing w:line="240" w:lineRule="auto"/>
        <w:jc w:val="both"/>
        <w:rPr>
          <w:rFonts w:asciiTheme="majorHAnsi" w:hAnsiTheme="majorHAnsi" w:cs="KFGQPC Uthman Taha Naskh"/>
          <w:sz w:val="36"/>
          <w:szCs w:val="36"/>
          <w:rtl/>
        </w:rPr>
      </w:pPr>
      <w:r w:rsidRPr="00477C24">
        <w:rPr>
          <w:rFonts w:cs="KFGQPC Uthman Taha Naskh"/>
          <w:rtl/>
        </w:rPr>
        <w:t>كت</w:t>
      </w:r>
      <w:r w:rsidR="005410D0">
        <w:rPr>
          <w:rFonts w:cs="KFGQPC Uthman Taha Naskh" w:hint="cs"/>
          <w:rtl/>
        </w:rPr>
        <w:t>اب</w:t>
      </w:r>
      <w:r w:rsidRPr="00477C24">
        <w:rPr>
          <w:rFonts w:cs="KFGQPC Uthman Taha Naskh"/>
          <w:rtl/>
        </w:rPr>
        <w:t xml:space="preserve"> مترجم إلى اللغة</w:t>
      </w:r>
      <w:r w:rsidRPr="00477C24">
        <w:rPr>
          <w:rFonts w:cs="KFGQPC Uthman Taha Naskh" w:hint="cs"/>
          <w:rtl/>
        </w:rPr>
        <w:t xml:space="preserve"> الأردية</w:t>
      </w:r>
      <w:r w:rsidRPr="00477C24">
        <w:rPr>
          <w:rFonts w:cs="KFGQPC Uthman Taha Naskh"/>
          <w:rtl/>
        </w:rPr>
        <w:t>، يتحد</w:t>
      </w:r>
      <w:r>
        <w:rPr>
          <w:rFonts w:cs="KFGQPC Uthman Taha Naskh" w:hint="cs"/>
          <w:rtl/>
        </w:rPr>
        <w:t>ّ</w:t>
      </w:r>
      <w:r w:rsidRPr="00477C24">
        <w:rPr>
          <w:rFonts w:cs="KFGQPC Uthman Taha Naskh"/>
          <w:rtl/>
        </w:rPr>
        <w:t>ث باختصار عن ضرورة الالتزام بالسن</w:t>
      </w:r>
      <w:r>
        <w:rPr>
          <w:rFonts w:cs="KFGQPC Uthman Taha Naskh" w:hint="cs"/>
          <w:rtl/>
        </w:rPr>
        <w:t>ّ</w:t>
      </w:r>
      <w:r w:rsidRPr="00477C24">
        <w:rPr>
          <w:rFonts w:cs="KFGQPC Uthman Taha Naskh"/>
          <w:rtl/>
        </w:rPr>
        <w:t>ة النبوية فيما يقوم به المؤمن من الأعمال، وتحذ</w:t>
      </w:r>
      <w:r>
        <w:rPr>
          <w:rFonts w:cs="KFGQPC Uthman Taha Naskh" w:hint="cs"/>
          <w:rtl/>
        </w:rPr>
        <w:t>ّ</w:t>
      </w:r>
      <w:r w:rsidRPr="00477C24">
        <w:rPr>
          <w:rFonts w:cs="KFGQPC Uthman Taha Naskh"/>
          <w:rtl/>
        </w:rPr>
        <w:t>ر في الوقت عينه من البدع ومغب</w:t>
      </w:r>
      <w:r w:rsidRPr="00477C24">
        <w:rPr>
          <w:rFonts w:cs="KFGQPC Uthman Taha Naskh" w:hint="cs"/>
          <w:rtl/>
        </w:rPr>
        <w:t>ّ</w:t>
      </w:r>
      <w:r w:rsidRPr="00477C24">
        <w:rPr>
          <w:rFonts w:cs="KFGQPC Uthman Taha Naskh"/>
          <w:rtl/>
        </w:rPr>
        <w:t>تها الوخيمة</w:t>
      </w:r>
      <w:r w:rsidR="00645A6C">
        <w:rPr>
          <w:rFonts w:cs="KFGQPC Uthman Taha Naskh" w:hint="cs"/>
          <w:rtl/>
        </w:rPr>
        <w:t>.</w:t>
      </w:r>
      <w:r w:rsidR="00CE42E1" w:rsidRPr="00CE42E1">
        <w:rPr>
          <w:rFonts w:cs="KFGQPC Uthman Taha Naskh" w:hint="cs"/>
          <w:rtl/>
        </w:rPr>
        <w:t>و</w:t>
      </w:r>
      <w:r w:rsidR="00CE42E1">
        <w:rPr>
          <w:rFonts w:cs="KFGQPC Uthman Taha Naskh" w:hint="cs"/>
          <w:rtl/>
        </w:rPr>
        <w:t>أصل</w:t>
      </w:r>
      <w:r w:rsidR="00CE42E1" w:rsidRPr="00CE42E1">
        <w:rPr>
          <w:rFonts w:cs="KFGQPC Uthman Taha Naskh"/>
          <w:rtl/>
        </w:rPr>
        <w:t xml:space="preserve"> هذا المقال يركز بشكل واضح على موضوع إقامة الاحتفال بمولد الرسول صلى الله عليه وسلم</w:t>
      </w:r>
      <w:r w:rsidR="00D76E93">
        <w:rPr>
          <w:rFonts w:cs="KFGQPC Uthman Taha Naskh" w:hint="cs"/>
          <w:rtl/>
        </w:rPr>
        <w:t xml:space="preserve">، </w:t>
      </w:r>
      <w:r w:rsidR="00CE42E1" w:rsidRPr="00CE42E1">
        <w:rPr>
          <w:rFonts w:cs="KFGQPC Uthman Taha Naskh"/>
          <w:rtl/>
        </w:rPr>
        <w:t>وجعله منطلقا للحديث عن عقيدة المملكة وقيادتها</w:t>
      </w:r>
      <w:r w:rsidR="00CE42E1" w:rsidRPr="00CE42E1">
        <w:rPr>
          <w:rFonts w:cs="KFGQPC Uthman Taha Naskh"/>
        </w:rPr>
        <w:t>.</w:t>
      </w:r>
    </w:p>
    <w:p w:rsidR="00FF07E3" w:rsidRDefault="00FF07E3" w:rsidP="007F00A0">
      <w:pPr>
        <w:spacing w:line="240" w:lineRule="auto"/>
        <w:jc w:val="center"/>
        <w:rPr>
          <w:rFonts w:asciiTheme="majorHAnsi" w:hAnsiTheme="majorHAnsi" w:cs="KFGQPC Uthman Taha Naskh"/>
          <w:sz w:val="36"/>
          <w:szCs w:val="36"/>
        </w:rPr>
      </w:pPr>
    </w:p>
    <w:p w:rsidR="00A60B70" w:rsidRDefault="00A60B70" w:rsidP="007F00A0">
      <w:pPr>
        <w:spacing w:line="240" w:lineRule="auto"/>
        <w:jc w:val="center"/>
        <w:rPr>
          <w:rFonts w:asciiTheme="majorHAnsi" w:hAnsiTheme="majorHAnsi" w:cs="KFGQPC Uthman Taha Naskh"/>
          <w:sz w:val="36"/>
          <w:szCs w:val="36"/>
        </w:rPr>
      </w:pPr>
    </w:p>
    <w:p w:rsidR="00A60B70" w:rsidRDefault="00A60B70" w:rsidP="007F00A0">
      <w:pPr>
        <w:spacing w:line="240" w:lineRule="auto"/>
        <w:jc w:val="center"/>
        <w:rPr>
          <w:rFonts w:asciiTheme="majorHAnsi" w:hAnsiTheme="majorHAnsi" w:cs="KFGQPC Uthman Taha Naskh"/>
          <w:sz w:val="36"/>
          <w:szCs w:val="36"/>
        </w:rPr>
      </w:pPr>
    </w:p>
    <w:p w:rsidR="00A60B70" w:rsidRDefault="00A60B70" w:rsidP="007F00A0">
      <w:pPr>
        <w:spacing w:line="240" w:lineRule="auto"/>
        <w:jc w:val="center"/>
        <w:rPr>
          <w:rFonts w:asciiTheme="majorHAnsi" w:hAnsiTheme="majorHAnsi" w:cs="KFGQPC Uthman Taha Naskh"/>
          <w:sz w:val="36"/>
          <w:szCs w:val="36"/>
        </w:rPr>
      </w:pPr>
    </w:p>
    <w:p w:rsidR="00A60B70" w:rsidRDefault="00A60B70" w:rsidP="007F00A0">
      <w:pPr>
        <w:spacing w:line="240" w:lineRule="auto"/>
        <w:jc w:val="center"/>
        <w:rPr>
          <w:rFonts w:asciiTheme="majorHAnsi" w:hAnsiTheme="majorHAnsi" w:cs="KFGQPC Uthman Taha Naskh"/>
          <w:sz w:val="36"/>
          <w:szCs w:val="36"/>
          <w:rtl/>
        </w:rPr>
      </w:pPr>
    </w:p>
    <w:p w:rsidR="00645A6C" w:rsidRDefault="000C09DC" w:rsidP="00645A6C">
      <w:pPr>
        <w:spacing w:after="270"/>
        <w:jc w:val="both"/>
        <w:rPr>
          <w:rFonts w:ascii="Jameel Noori Nastaleeq" w:hAnsi="Jameel Noori Nastaleeq" w:cs="Jameel Noori Nastaleeq"/>
          <w:sz w:val="32"/>
          <w:szCs w:val="32"/>
          <w:rtl/>
        </w:rPr>
      </w:pPr>
      <w:r>
        <w:rPr>
          <w:rFonts w:ascii="Jameel Noori Nastaleeq" w:hAnsi="Jameel Noori Nastaleeq" w:cs="Jameel Noori Nastaleeq" w:hint="cs"/>
          <w:sz w:val="32"/>
          <w:szCs w:val="32"/>
          <w:rtl/>
        </w:rPr>
        <w:lastRenderedPageBreak/>
        <w:t xml:space="preserve">                         </w:t>
      </w:r>
      <w:bookmarkStart w:id="2" w:name="_GoBack"/>
      <w:bookmarkEnd w:id="2"/>
      <w:r>
        <w:rPr>
          <w:rFonts w:ascii="Jameel Noori Nastaleeq" w:hAnsi="Jameel Noori Nastaleeq" w:cs="Jameel Noori Nastaleeq" w:hint="cs"/>
          <w:sz w:val="32"/>
          <w:szCs w:val="32"/>
          <w:rtl/>
        </w:rPr>
        <w:t xml:space="preserve"> </w:t>
      </w:r>
      <w:r w:rsidR="00701564" w:rsidRPr="000C09DC">
        <w:rPr>
          <w:rFonts w:ascii="Jameel Noori Nastaleeq" w:hAnsi="Jameel Noori Nastaleeq" w:cs="Jameel Noori Nastaleeq"/>
          <w:sz w:val="24"/>
          <w:szCs w:val="24"/>
          <w:rtl/>
        </w:rPr>
        <w:t>بسم اللہ الرحمن الرحیم</w:t>
      </w:r>
      <w:r>
        <w:rPr>
          <w:rFonts w:ascii="Jameel Noori Nastaleeq" w:hAnsi="Jameel Noori Nastaleeq" w:cs="Jameel Noori Nastaleeq" w:hint="cs"/>
          <w:sz w:val="32"/>
          <w:szCs w:val="32"/>
          <w:rtl/>
        </w:rPr>
        <w:tab/>
      </w:r>
      <w:r w:rsidR="00701564" w:rsidRPr="002259DD">
        <w:rPr>
          <w:rFonts w:ascii="Jameel Noori Nastaleeq" w:hAnsi="Jameel Noori Nastaleeq" w:cs="Jameel Noori Nastaleeq"/>
          <w:sz w:val="32"/>
          <w:szCs w:val="32"/>
          <w:rtl/>
        </w:rPr>
        <w:br/>
      </w:r>
      <w:r w:rsidR="00645A6C">
        <w:rPr>
          <w:rFonts w:ascii="Jameel Noori Nastaleeq" w:hAnsi="Jameel Noori Nastaleeq" w:cs="Jameel Noori Nastaleeq" w:hint="cs"/>
          <w:sz w:val="32"/>
          <w:szCs w:val="32"/>
          <w:rtl/>
        </w:rPr>
        <w:t xml:space="preserve">                               </w:t>
      </w:r>
      <w:r w:rsidR="00645A6C" w:rsidRPr="00045EDF">
        <w:rPr>
          <w:rStyle w:val="Heading1Char"/>
          <w:rFonts w:ascii="Jameel Noori Nastaleeq" w:eastAsiaTheme="minorHAnsi" w:hAnsi="Jameel Noori Nastaleeq" w:cs="Jameel Noori Nastaleeq"/>
          <w:b/>
          <w:bCs/>
          <w:rtl/>
        </w:rPr>
        <w:t xml:space="preserve"> </w:t>
      </w:r>
      <w:r w:rsidR="00701564" w:rsidRPr="00045EDF">
        <w:rPr>
          <w:rStyle w:val="Heading2Char"/>
          <w:rFonts w:ascii="Jameel Noori Nastaleeq" w:hAnsi="Jameel Noori Nastaleeq" w:cs="Jameel Noori Nastaleeq"/>
          <w:b/>
          <w:bCs/>
          <w:color w:val="auto"/>
          <w:rtl/>
        </w:rPr>
        <w:t>مقد</w:t>
      </w:r>
      <w:r w:rsidR="00645A6C" w:rsidRPr="00045EDF">
        <w:rPr>
          <w:rStyle w:val="Heading2Char"/>
          <w:rFonts w:ascii="Jameel Noori Nastaleeq" w:hAnsi="Jameel Noori Nastaleeq" w:cs="Jameel Noori Nastaleeq"/>
          <w:b/>
          <w:bCs/>
          <w:color w:val="auto"/>
          <w:rtl/>
        </w:rPr>
        <w:t>ّ</w:t>
      </w:r>
      <w:r w:rsidR="00701564" w:rsidRPr="00045EDF">
        <w:rPr>
          <w:rStyle w:val="Heading2Char"/>
          <w:rFonts w:ascii="Jameel Noori Nastaleeq" w:hAnsi="Jameel Noori Nastaleeq" w:cs="Jameel Noori Nastaleeq"/>
          <w:b/>
          <w:bCs/>
          <w:color w:val="auto"/>
          <w:rtl/>
        </w:rPr>
        <w:t>مہ</w:t>
      </w:r>
      <w:r w:rsidR="00701564" w:rsidRPr="002259DD">
        <w:rPr>
          <w:rFonts w:ascii="Jameel Noori Nastaleeq" w:hAnsi="Jameel Noori Nastaleeq" w:cs="Jameel Noori Nastaleeq"/>
          <w:sz w:val="32"/>
          <w:szCs w:val="32"/>
          <w:rtl/>
        </w:rPr>
        <w:br/>
      </w:r>
      <w:r w:rsidR="00645A6C" w:rsidRPr="00645A6C">
        <w:rPr>
          <w:rFonts w:cs="KFGQPC Uthman Taha Naskh"/>
          <w:rtl/>
        </w:rPr>
        <w:t>الحمد لله الذي أكمل لنا الدين، وأتم</w:t>
      </w:r>
      <w:r w:rsidR="00B57929">
        <w:rPr>
          <w:rFonts w:cs="KFGQPC Uthman Taha Naskh" w:hint="cs"/>
          <w:rtl/>
        </w:rPr>
        <w:t>ّ</w:t>
      </w:r>
      <w:r w:rsidR="00645A6C" w:rsidRPr="00645A6C">
        <w:rPr>
          <w:rFonts w:cs="KFGQPC Uthman Taha Naskh"/>
          <w:rtl/>
        </w:rPr>
        <w:t xml:space="preserve"> علينا النعمة، ورضي لنا الإسلام دينا، والص</w:t>
      </w:r>
      <w:r w:rsidR="00B57929">
        <w:rPr>
          <w:rFonts w:cs="KFGQPC Uthman Taha Naskh" w:hint="cs"/>
          <w:rtl/>
        </w:rPr>
        <w:t>ّ</w:t>
      </w:r>
      <w:r w:rsidR="00645A6C" w:rsidRPr="00645A6C">
        <w:rPr>
          <w:rFonts w:cs="KFGQPC Uthman Taha Naskh"/>
          <w:rtl/>
        </w:rPr>
        <w:t>لاة والسلام على عبده ورسوله الداعي إلى طاعة ربه، المحذ</w:t>
      </w:r>
      <w:r w:rsidR="00B57929">
        <w:rPr>
          <w:rFonts w:cs="KFGQPC Uthman Taha Naskh" w:hint="cs"/>
          <w:rtl/>
        </w:rPr>
        <w:t>ّ</w:t>
      </w:r>
      <w:r w:rsidR="00645A6C" w:rsidRPr="00645A6C">
        <w:rPr>
          <w:rFonts w:cs="KFGQPC Uthman Taha Naskh"/>
          <w:rtl/>
        </w:rPr>
        <w:t>ر عن الغلو والبدع والمعاصي، صلى الله عليه وعلى آله وصحبه ومن سار على نهجه واتبع هداه إلى يوم الدين وأما بعد</w:t>
      </w:r>
      <w:r w:rsidR="00645A6C" w:rsidRPr="00645A6C">
        <w:rPr>
          <w:rFonts w:cs="KFGQPC Uthman Taha Naskh"/>
        </w:rPr>
        <w:t xml:space="preserve">: </w:t>
      </w:r>
      <w:r w:rsidR="00645A6C" w:rsidRPr="00645A6C">
        <w:rPr>
          <w:rFonts w:ascii="Jameel Noori Nastaleeq" w:hAnsi="Jameel Noori Nastaleeq" w:cs="KFGQPC Uthman Taha Naskh" w:hint="cs"/>
          <w:sz w:val="32"/>
          <w:szCs w:val="32"/>
          <w:rtl/>
        </w:rPr>
        <w:t xml:space="preserve"> </w:t>
      </w:r>
      <w:r>
        <w:rPr>
          <w:rFonts w:ascii="Jameel Noori Nastaleeq" w:hAnsi="Jameel Noori Nastaleeq" w:cs="Jameel Noori Nastaleeq" w:hint="cs"/>
          <w:sz w:val="32"/>
          <w:szCs w:val="32"/>
          <w:rtl/>
        </w:rPr>
        <w:tab/>
      </w:r>
      <w:r w:rsidR="00701564" w:rsidRPr="002259DD">
        <w:rPr>
          <w:rFonts w:ascii="Jameel Noori Nastaleeq" w:hAnsi="Jameel Noori Nastaleeq" w:cs="Jameel Noori Nastaleeq"/>
          <w:sz w:val="32"/>
          <w:szCs w:val="32"/>
          <w:rtl/>
        </w:rPr>
        <w:br/>
        <w:t xml:space="preserve">ہندوستان کے صوبہ اتر پردیش میں واقع صنعتی شہر کانپور سے شائع ہونے والے ہفت روزہ </w:t>
      </w:r>
      <w:r w:rsidR="00645A6C">
        <w:rPr>
          <w:rFonts w:ascii="Jameel Noori Nastaleeq" w:hAnsi="Jameel Noori Nastaleeq" w:cs="Jameel Noori Nastaleeq" w:hint="cs"/>
          <w:sz w:val="32"/>
          <w:szCs w:val="32"/>
          <w:rtl/>
        </w:rPr>
        <w:t>’’</w:t>
      </w:r>
      <w:r w:rsidR="00701564" w:rsidRPr="002259DD">
        <w:rPr>
          <w:rFonts w:ascii="Jameel Noori Nastaleeq" w:hAnsi="Jameel Noori Nastaleeq" w:cs="Jameel Noori Nastaleeq"/>
          <w:sz w:val="32"/>
          <w:szCs w:val="32"/>
          <w:rtl/>
        </w:rPr>
        <w:t>ادارت</w:t>
      </w:r>
      <w:r w:rsidR="00645A6C">
        <w:rPr>
          <w:rFonts w:ascii="Jameel Noori Nastaleeq" w:hAnsi="Jameel Noori Nastaleeq" w:cs="Jameel Noori Nastaleeq" w:hint="cs"/>
          <w:sz w:val="32"/>
          <w:szCs w:val="32"/>
          <w:rtl/>
        </w:rPr>
        <w:t>‘‘</w:t>
      </w:r>
      <w:r w:rsidR="00701564" w:rsidRPr="002259DD">
        <w:rPr>
          <w:rFonts w:ascii="Jameel Noori Nastaleeq" w:hAnsi="Jameel Noori Nastaleeq" w:cs="Jameel Noori Nastaleeq"/>
          <w:sz w:val="32"/>
          <w:szCs w:val="32"/>
          <w:rtl/>
        </w:rPr>
        <w:t xml:space="preserve">کے پہلے صفحہ پر شائع شدہ ایک مضمون میرے علم میں آیا، جس میں سعودی عرب اور اس کی اپنے اسلامی عقیدے سے مضبوط وابستگی اور بدعات کے خلاف اس کی جنگ کو پروپگنڈہ اور تنقید کا نشانہ بنایا گیا ہے، اس میں اسلاف کے اس عقیدے کو، جس پر سعودی حکومت گامزن ہے ، یہ کہہ کر بدنام کرنے کی کوشش کی </w:t>
      </w:r>
      <w:r w:rsidR="00DD7109">
        <w:rPr>
          <w:rFonts w:ascii="Jameel Noori Nastaleeq" w:hAnsi="Jameel Noori Nastaleeq" w:cs="Jameel Noori Nastaleeq"/>
          <w:sz w:val="32"/>
          <w:szCs w:val="32"/>
          <w:rtl/>
        </w:rPr>
        <w:t>گئی ہے کہ وہ سنی عقیدہ نہیں ہے۔</w:t>
      </w:r>
      <w:r w:rsidR="00701564" w:rsidRPr="002259DD">
        <w:rPr>
          <w:rFonts w:ascii="Jameel Noori Nastaleeq" w:hAnsi="Jameel Noori Nastaleeq" w:cs="Jameel Noori Nastaleeq"/>
          <w:sz w:val="32"/>
          <w:szCs w:val="32"/>
          <w:rtl/>
        </w:rPr>
        <w:t xml:space="preserve">اس طرح مقالہ نگار نے ایک طرف </w:t>
      </w:r>
      <w:r w:rsidR="00701564" w:rsidRPr="002259DD">
        <w:rPr>
          <w:rFonts w:ascii="Jameel Noori Nastaleeq" w:hAnsi="Jameel Noori Nastaleeq" w:cs="Jameel Noori Nastaleeq"/>
          <w:sz w:val="32"/>
          <w:szCs w:val="32"/>
          <w:rtl/>
        </w:rPr>
        <w:lastRenderedPageBreak/>
        <w:t>بدعات وخرافات کی ہمت افزائی اور دوسری طرف اہل سنت کے درمیان اختلاف وانتشار پیدا کرنے کا اپنا مقصد پورا کرنے کی کوشش کی ہے۔</w:t>
      </w:r>
      <w:r w:rsidR="00FD27A9">
        <w:rPr>
          <w:rFonts w:ascii="Jameel Noori Nastaleeq" w:hAnsi="Jameel Noori Nastaleeq" w:cs="Jameel Noori Nastaleeq" w:hint="cs"/>
          <w:sz w:val="32"/>
          <w:szCs w:val="32"/>
          <w:rtl/>
        </w:rPr>
        <w:tab/>
      </w:r>
      <w:r w:rsidR="00701564" w:rsidRPr="002259DD">
        <w:rPr>
          <w:rFonts w:ascii="Jameel Noori Nastaleeq" w:hAnsi="Jameel Noori Nastaleeq" w:cs="Jameel Noori Nastaleeq"/>
          <w:sz w:val="32"/>
          <w:szCs w:val="32"/>
          <w:rtl/>
        </w:rPr>
        <w:br/>
        <w:t>بلا شبہ یہ ایک غلط اقدام اور خطرناک عمل ہے، جس کا مقصد دین اسلام کے بارے میں غلط فہمی پیدا کرنااور بدعات اور گمراہیوں کو فروغ دینا ہے۔</w:t>
      </w:r>
    </w:p>
    <w:p w:rsidR="00645A6C" w:rsidRDefault="00701564" w:rsidP="00645A6C">
      <w:pPr>
        <w:spacing w:after="270"/>
        <w:jc w:val="both"/>
        <w:rPr>
          <w:rFonts w:ascii="Jameel Noori Nastaleeq" w:hAnsi="Jameel Noori Nastaleeq" w:cs="Jameel Noori Nastaleeq"/>
          <w:sz w:val="32"/>
          <w:szCs w:val="32"/>
          <w:rtl/>
        </w:rPr>
      </w:pPr>
      <w:r w:rsidRPr="002259DD">
        <w:rPr>
          <w:rFonts w:ascii="Jameel Noori Nastaleeq" w:hAnsi="Jameel Noori Nastaleeq" w:cs="Jameel Noori Nastaleeq"/>
          <w:sz w:val="32"/>
          <w:szCs w:val="32"/>
          <w:rtl/>
        </w:rPr>
        <w:t xml:space="preserve"> اس مضمون میں اصلاً عیدمیلاد النبی ﷺ کو موضوع بحث بنایا گیا ہے اور پھر اس کو بنیاد بناکر سعودی عرب کے عقیدے اور اس کی قیادت کے بارے میں گفتگو کی گئی ہے۔</w:t>
      </w:r>
    </w:p>
    <w:p w:rsidR="001F4B85" w:rsidRDefault="00701564" w:rsidP="00645A6C">
      <w:pPr>
        <w:spacing w:after="270"/>
        <w:jc w:val="both"/>
        <w:rPr>
          <w:rFonts w:ascii="Jameel Noori Nastaleeq" w:hAnsi="Jameel Noori Nastaleeq" w:cs="Jameel Noori Nastaleeq"/>
          <w:sz w:val="32"/>
          <w:szCs w:val="32"/>
        </w:rPr>
      </w:pPr>
      <w:r w:rsidRPr="002259DD">
        <w:rPr>
          <w:rFonts w:ascii="Jameel Noori Nastaleeq" w:hAnsi="Jameel Noori Nastaleeq" w:cs="Jameel Noori Nastaleeq"/>
          <w:sz w:val="32"/>
          <w:szCs w:val="32"/>
          <w:rtl/>
        </w:rPr>
        <w:t xml:space="preserve"> اس لئے بطور تنبیہ ، اللہ سے مدد اور توفیق کا طلبگار ہوتے ہوئے درج ذیل باتیں کہنا ضروری سمجھتا ہوں۔</w:t>
      </w:r>
    </w:p>
    <w:p w:rsidR="0043156F" w:rsidRPr="00A60B70" w:rsidRDefault="0043156F" w:rsidP="0043156F">
      <w:pPr>
        <w:pStyle w:val="Heading2"/>
        <w:rPr>
          <w:rFonts w:ascii="Jameel Noori Nastaleeq" w:hAnsi="Jameel Noori Nastaleeq" w:cs="Jameel Noori Nastaleeq"/>
          <w:b/>
          <w:bCs/>
          <w:sz w:val="32"/>
          <w:szCs w:val="32"/>
          <w:rtl/>
          <w:lang w:bidi="ur-PK"/>
        </w:rPr>
      </w:pPr>
      <w:bookmarkStart w:id="3" w:name="_Toc482481501"/>
      <w:r w:rsidRPr="00A60B70">
        <w:rPr>
          <w:rFonts w:ascii="Jameel Noori Nastaleeq" w:hAnsi="Jameel Noori Nastaleeq" w:cs="Jameel Noori Nastaleeq"/>
          <w:b/>
          <w:bCs/>
          <w:color w:val="auto"/>
          <w:sz w:val="32"/>
          <w:szCs w:val="32"/>
          <w:rtl/>
        </w:rPr>
        <w:lastRenderedPageBreak/>
        <w:t>(ج</w:t>
      </w:r>
      <w:r w:rsidRPr="00A60B70">
        <w:rPr>
          <w:rFonts w:ascii="Jameel Noori Nastaleeq" w:hAnsi="Jameel Noori Nastaleeq" w:cs="Jameel Noori Nastaleeq"/>
          <w:b/>
          <w:bCs/>
          <w:color w:val="auto"/>
          <w:sz w:val="32"/>
          <w:szCs w:val="32"/>
          <w:rtl/>
          <w:lang w:bidi="ur-PK"/>
        </w:rPr>
        <w:t>شن میلاد النبیﷺ کی بدعت   کا رد):</w:t>
      </w:r>
      <w:bookmarkEnd w:id="3"/>
    </w:p>
    <w:p w:rsidR="00645A6C" w:rsidRDefault="00701564" w:rsidP="002615A1">
      <w:pPr>
        <w:spacing w:after="270"/>
        <w:jc w:val="both"/>
        <w:rPr>
          <w:rFonts w:ascii="Jameel Noori Nastaleeq" w:hAnsi="Jameel Noori Nastaleeq" w:cs="Jameel Noori Nastaleeq"/>
          <w:sz w:val="32"/>
          <w:szCs w:val="32"/>
          <w:rtl/>
        </w:rPr>
      </w:pPr>
      <w:r w:rsidRPr="002259DD">
        <w:rPr>
          <w:rFonts w:ascii="Jameel Noori Nastaleeq" w:hAnsi="Jameel Noori Nastaleeq" w:cs="Jameel Noori Nastaleeq"/>
          <w:sz w:val="32"/>
          <w:szCs w:val="32"/>
          <w:rtl/>
        </w:rPr>
        <w:t>رسول</w:t>
      </w:r>
      <w:r w:rsidR="00DD7109">
        <w:rPr>
          <w:rFonts w:ascii="Jameel Noori Nastaleeq" w:hAnsi="Jameel Noori Nastaleeq" w:cs="Jameel Noori Nastaleeq"/>
          <w:sz w:val="32"/>
          <w:szCs w:val="32"/>
          <w:rtl/>
        </w:rPr>
        <w:t xml:space="preserve"> اللہ ﷺ</w:t>
      </w:r>
      <w:r w:rsidRPr="002259DD">
        <w:rPr>
          <w:rFonts w:ascii="Jameel Noori Nastaleeq" w:hAnsi="Jameel Noori Nastaleeq" w:cs="Jameel Noori Nastaleeq"/>
          <w:sz w:val="32"/>
          <w:szCs w:val="32"/>
          <w:rtl/>
        </w:rPr>
        <w:t xml:space="preserve">یا ان کے علاوہ کسی کا یوم </w:t>
      </w:r>
      <w:r w:rsidR="001F4B85">
        <w:rPr>
          <w:rFonts w:ascii="Jameel Noori Nastaleeq" w:hAnsi="Jameel Noori Nastaleeq" w:cs="Jameel Noori Nastaleeq" w:hint="cs"/>
          <w:sz w:val="32"/>
          <w:szCs w:val="32"/>
          <w:rtl/>
          <w:lang w:bidi="ur-PK"/>
        </w:rPr>
        <w:t>ِ</w:t>
      </w:r>
      <w:r w:rsidRPr="002259DD">
        <w:rPr>
          <w:rFonts w:ascii="Jameel Noori Nastaleeq" w:hAnsi="Jameel Noori Nastaleeq" w:cs="Jameel Noori Nastaleeq"/>
          <w:sz w:val="32"/>
          <w:szCs w:val="32"/>
          <w:rtl/>
        </w:rPr>
        <w:t>ولاد</w:t>
      </w:r>
      <w:r w:rsidR="001F4B85">
        <w:rPr>
          <w:rFonts w:ascii="Jameel Noori Nastaleeq" w:hAnsi="Jameel Noori Nastaleeq" w:cs="Jameel Noori Nastaleeq"/>
          <w:sz w:val="32"/>
          <w:szCs w:val="32"/>
          <w:rtl/>
        </w:rPr>
        <w:t xml:space="preserve">ت منانا جائز نہیں ، بلکہ اس سے </w:t>
      </w:r>
      <w:r w:rsidR="001F4B85">
        <w:rPr>
          <w:rFonts w:ascii="Jameel Noori Nastaleeq" w:hAnsi="Jameel Noori Nastaleeq" w:cs="Jameel Noori Nastaleeq" w:hint="cs"/>
          <w:sz w:val="32"/>
          <w:szCs w:val="32"/>
          <w:rtl/>
        </w:rPr>
        <w:t>رو</w:t>
      </w:r>
      <w:r w:rsidRPr="002259DD">
        <w:rPr>
          <w:rFonts w:ascii="Jameel Noori Nastaleeq" w:hAnsi="Jameel Noori Nastaleeq" w:cs="Jameel Noori Nastaleeq"/>
          <w:sz w:val="32"/>
          <w:szCs w:val="32"/>
          <w:rtl/>
        </w:rPr>
        <w:t>کنا واجب ہے، کیونکہ یہ دین میں ایجاد کردہ بدعات میں سے ہے اور رسول اکرم ﷺ نے نہ یہ کام خود کیا اور نہ ہی اپنے لئے یا دیگر انبیاء و رسل یا اپنی صاحبزادیوں ، ازواج مطہرات، رشتہ داروں اور صحابہ</w:t>
      </w:r>
      <w:r w:rsidR="00645A6C">
        <w:rPr>
          <w:rFonts w:ascii="Jameel Noori Nastaleeq" w:hAnsi="Jameel Noori Nastaleeq" w:cs="Jameel Noori Nastaleeq" w:hint="cs"/>
          <w:sz w:val="32"/>
          <w:szCs w:val="32"/>
          <w:rtl/>
        </w:rPr>
        <w:t>ٔ</w:t>
      </w:r>
      <w:r w:rsidRPr="002259DD">
        <w:rPr>
          <w:rFonts w:ascii="Jameel Noori Nastaleeq" w:hAnsi="Jameel Noori Nastaleeq" w:cs="Jameel Noori Nastaleeq"/>
          <w:sz w:val="32"/>
          <w:szCs w:val="32"/>
          <w:rtl/>
        </w:rPr>
        <w:t xml:space="preserve"> کرام میں سے کسی </w:t>
      </w:r>
      <w:r w:rsidR="00DD7109">
        <w:rPr>
          <w:rFonts w:ascii="Jameel Noori Nastaleeq" w:hAnsi="Jameel Noori Nastaleeq" w:cs="Jameel Noori Nastaleeq"/>
          <w:sz w:val="32"/>
          <w:szCs w:val="32"/>
          <w:rtl/>
        </w:rPr>
        <w:t>کے لئے ایسا کرنے کا حکم دیا ہے۔</w:t>
      </w:r>
    </w:p>
    <w:p w:rsidR="00645A6C" w:rsidRDefault="00701564" w:rsidP="00645A6C">
      <w:pPr>
        <w:spacing w:after="270"/>
        <w:jc w:val="both"/>
        <w:rPr>
          <w:rFonts w:ascii="Jameel Noori Nastaleeq" w:hAnsi="Jameel Noori Nastaleeq" w:cs="Jameel Noori Nastaleeq"/>
          <w:sz w:val="32"/>
          <w:szCs w:val="32"/>
          <w:rtl/>
        </w:rPr>
      </w:pPr>
      <w:r w:rsidRPr="002259DD">
        <w:rPr>
          <w:rFonts w:ascii="Jameel Noori Nastaleeq" w:hAnsi="Jameel Noori Nastaleeq" w:cs="Jameel Noori Nastaleeq"/>
          <w:sz w:val="32"/>
          <w:szCs w:val="32"/>
          <w:rtl/>
        </w:rPr>
        <w:t>اسی طرح آپ کے خلفائے راشدین ، دیگر صحابہ کرام رضی اللہ عن</w:t>
      </w:r>
      <w:r w:rsidR="00645A6C">
        <w:rPr>
          <w:rFonts w:ascii="Jameel Noori Nastaleeq" w:hAnsi="Jameel Noori Nastaleeq" w:cs="Jameel Noori Nastaleeq" w:hint="cs"/>
          <w:sz w:val="32"/>
          <w:szCs w:val="32"/>
          <w:rtl/>
        </w:rPr>
        <w:t>ہ</w:t>
      </w:r>
      <w:r w:rsidRPr="002259DD">
        <w:rPr>
          <w:rFonts w:ascii="Jameel Noori Nastaleeq" w:hAnsi="Jameel Noori Nastaleeq" w:cs="Jameel Noori Nastaleeq"/>
          <w:sz w:val="32"/>
          <w:szCs w:val="32"/>
          <w:rtl/>
        </w:rPr>
        <w:t>م یا تابعین میں سے بھی کسی سے یہ عمل ثابت نہیں ، اور نہ ہی قرون</w:t>
      </w:r>
      <w:r w:rsidR="00301530">
        <w:rPr>
          <w:rFonts w:ascii="Jameel Noori Nastaleeq" w:hAnsi="Jameel Noori Nastaleeq" w:cs="Jameel Noori Nastaleeq" w:hint="cs"/>
          <w:sz w:val="32"/>
          <w:szCs w:val="32"/>
          <w:rtl/>
        </w:rPr>
        <w:t>ِ</w:t>
      </w:r>
      <w:r w:rsidRPr="002259DD">
        <w:rPr>
          <w:rFonts w:ascii="Jameel Noori Nastaleeq" w:hAnsi="Jameel Noori Nastaleeq" w:cs="Jameel Noori Nastaleeq"/>
          <w:sz w:val="32"/>
          <w:szCs w:val="32"/>
          <w:rtl/>
        </w:rPr>
        <w:t xml:space="preserve"> اولیٰ کے علماء ومحدثین سے یہ عمل ثابت ہے۔ </w:t>
      </w:r>
    </w:p>
    <w:p w:rsidR="00645A6C" w:rsidRDefault="00701564" w:rsidP="00645A6C">
      <w:pPr>
        <w:spacing w:after="270"/>
        <w:jc w:val="both"/>
        <w:rPr>
          <w:rFonts w:ascii="Jameel Noori Nastaleeq" w:hAnsi="Jameel Noori Nastaleeq" w:cs="Jameel Noori Nastaleeq"/>
          <w:sz w:val="32"/>
          <w:szCs w:val="32"/>
          <w:rtl/>
        </w:rPr>
      </w:pPr>
      <w:r w:rsidRPr="002259DD">
        <w:rPr>
          <w:rFonts w:ascii="Jameel Noori Nastaleeq" w:hAnsi="Jameel Noori Nastaleeq" w:cs="Jameel Noori Nastaleeq"/>
          <w:sz w:val="32"/>
          <w:szCs w:val="32"/>
          <w:rtl/>
        </w:rPr>
        <w:lastRenderedPageBreak/>
        <w:t>حالانکہ یہ سب حضرات بعد کے لوگوں کے مقابلے م</w:t>
      </w:r>
      <w:r w:rsidR="00DD7109">
        <w:rPr>
          <w:rFonts w:ascii="Jameel Noori Nastaleeq" w:hAnsi="Jameel Noori Nastaleeq" w:cs="Jameel Noori Nastaleeq"/>
          <w:sz w:val="32"/>
          <w:szCs w:val="32"/>
          <w:rtl/>
        </w:rPr>
        <w:t>یں سن</w:t>
      </w:r>
      <w:r w:rsidR="00301530">
        <w:rPr>
          <w:rFonts w:ascii="Jameel Noori Nastaleeq" w:hAnsi="Jameel Noori Nastaleeq" w:cs="Jameel Noori Nastaleeq" w:hint="cs"/>
          <w:sz w:val="32"/>
          <w:szCs w:val="32"/>
          <w:rtl/>
        </w:rPr>
        <w:t>ّ</w:t>
      </w:r>
      <w:r w:rsidR="00DD7109">
        <w:rPr>
          <w:rFonts w:ascii="Jameel Noori Nastaleeq" w:hAnsi="Jameel Noori Nastaleeq" w:cs="Jameel Noori Nastaleeq"/>
          <w:sz w:val="32"/>
          <w:szCs w:val="32"/>
          <w:rtl/>
        </w:rPr>
        <w:t>ت رسول</w:t>
      </w:r>
      <w:r w:rsidR="00645A6C">
        <w:rPr>
          <w:rFonts w:ascii="Jameel Noori Nastaleeq" w:hAnsi="Jameel Noori Nastaleeq" w:cs="Jameel Noori Nastaleeq" w:hint="cs"/>
          <w:sz w:val="32"/>
          <w:szCs w:val="32"/>
          <w:rtl/>
        </w:rPr>
        <w:t>ﷺ</w:t>
      </w:r>
      <w:r w:rsidR="00DD7109">
        <w:rPr>
          <w:rFonts w:ascii="Jameel Noori Nastaleeq" w:hAnsi="Jameel Noori Nastaleeq" w:cs="Jameel Noori Nastaleeq"/>
          <w:sz w:val="32"/>
          <w:szCs w:val="32"/>
          <w:rtl/>
        </w:rPr>
        <w:t xml:space="preserve"> سے زیادہ واقف، آپ ﷺ</w:t>
      </w:r>
      <w:r w:rsidRPr="002259DD">
        <w:rPr>
          <w:rFonts w:ascii="Jameel Noori Nastaleeq" w:hAnsi="Jameel Noori Nastaleeq" w:cs="Jameel Noori Nastaleeq"/>
          <w:sz w:val="32"/>
          <w:szCs w:val="32"/>
          <w:rtl/>
        </w:rPr>
        <w:t>سے زیادہ محبت وعقیدت رکھنے والے اور آپ</w:t>
      </w:r>
      <w:r w:rsidR="00645A6C">
        <w:rPr>
          <w:rFonts w:ascii="Jameel Noori Nastaleeq" w:hAnsi="Jameel Noori Nastaleeq" w:cs="Jameel Noori Nastaleeq" w:hint="cs"/>
          <w:sz w:val="32"/>
          <w:szCs w:val="32"/>
          <w:rtl/>
        </w:rPr>
        <w:t>ﷺ</w:t>
      </w:r>
      <w:r w:rsidRPr="002259DD">
        <w:rPr>
          <w:rFonts w:ascii="Jameel Noori Nastaleeq" w:hAnsi="Jameel Noori Nastaleeq" w:cs="Jameel Noori Nastaleeq"/>
          <w:sz w:val="32"/>
          <w:szCs w:val="32"/>
          <w:rtl/>
        </w:rPr>
        <w:t xml:space="preserve"> کی شریعت کے زیادہ پابند وفرمانبردار تھے۔ اگر یوم ولادت کا جشن منانا کوئی نیک کام ہوتا تو یقیناً اس کی انجام دہی میں یہ لوگ سبقت لیجاتے۔</w:t>
      </w:r>
      <w:r w:rsidR="00DD7109">
        <w:rPr>
          <w:rFonts w:ascii="Jameel Noori Nastaleeq" w:hAnsi="Jameel Noori Nastaleeq" w:cs="Jameel Noori Nastaleeq" w:hint="cs"/>
          <w:sz w:val="32"/>
          <w:szCs w:val="32"/>
          <w:rtl/>
        </w:rPr>
        <w:tab/>
      </w:r>
      <w:r w:rsidRPr="002259DD">
        <w:rPr>
          <w:rFonts w:ascii="Jameel Noori Nastaleeq" w:hAnsi="Jameel Noori Nastaleeq" w:cs="Jameel Noori Nastaleeq"/>
          <w:sz w:val="32"/>
          <w:szCs w:val="32"/>
          <w:rtl/>
        </w:rPr>
        <w:br/>
        <w:t>چونکہ دین اسلام کامل ومکمل ہوچکا ہے، اس لئے ہمیں حکم دیا گیا ہے کہ ہم سن</w:t>
      </w:r>
      <w:r w:rsidR="00645A6C">
        <w:rPr>
          <w:rFonts w:ascii="Jameel Noori Nastaleeq" w:hAnsi="Jameel Noori Nastaleeq" w:cs="Jameel Noori Nastaleeq" w:hint="cs"/>
          <w:sz w:val="32"/>
          <w:szCs w:val="32"/>
          <w:rtl/>
        </w:rPr>
        <w:t>ّ</w:t>
      </w:r>
      <w:r w:rsidRPr="002259DD">
        <w:rPr>
          <w:rFonts w:ascii="Jameel Noori Nastaleeq" w:hAnsi="Jameel Noori Nastaleeq" w:cs="Jameel Noori Nastaleeq"/>
          <w:sz w:val="32"/>
          <w:szCs w:val="32"/>
          <w:rtl/>
        </w:rPr>
        <w:t>ت کی پیروی اور بدعت سے پرہیز</w:t>
      </w:r>
      <w:r w:rsidR="00257925">
        <w:rPr>
          <w:rFonts w:ascii="Jameel Noori Nastaleeq" w:hAnsi="Jameel Noori Nastaleeq" w:cs="Jameel Noori Nastaleeq"/>
          <w:sz w:val="32"/>
          <w:szCs w:val="32"/>
          <w:rtl/>
        </w:rPr>
        <w:t xml:space="preserve"> کریں اور اللہ اور اس کے رسول ﷺ</w:t>
      </w:r>
      <w:r w:rsidRPr="002259DD">
        <w:rPr>
          <w:rFonts w:ascii="Jameel Noori Nastaleeq" w:hAnsi="Jameel Noori Nastaleeq" w:cs="Jameel Noori Nastaleeq"/>
          <w:sz w:val="32"/>
          <w:szCs w:val="32"/>
          <w:rtl/>
        </w:rPr>
        <w:t>نے جس امر کو مشروع قرار دیا ہے اور جسے صحابہ کرام اور تابعین وغیر</w:t>
      </w:r>
      <w:r w:rsidR="00645A6C">
        <w:rPr>
          <w:rFonts w:ascii="Jameel Noori Nastaleeq" w:hAnsi="Jameel Noori Nastaleeq" w:cs="Jameel Noori Nastaleeq" w:hint="cs"/>
          <w:sz w:val="32"/>
          <w:szCs w:val="32"/>
          <w:rtl/>
        </w:rPr>
        <w:t>ہ</w:t>
      </w:r>
      <w:r w:rsidRPr="002259DD">
        <w:rPr>
          <w:rFonts w:ascii="Jameel Noori Nastaleeq" w:hAnsi="Jameel Noori Nastaleeq" w:cs="Jameel Noori Nastaleeq"/>
          <w:sz w:val="32"/>
          <w:szCs w:val="32"/>
          <w:rtl/>
        </w:rPr>
        <w:t>م کی شکل میں اہل سنت وجماعت نے قبول وپسند کیا ہے، اسی پر اکتفا کریں۔</w:t>
      </w:r>
      <w:r w:rsidR="00257925">
        <w:rPr>
          <w:rFonts w:ascii="Jameel Noori Nastaleeq" w:hAnsi="Jameel Noori Nastaleeq" w:cs="Jameel Noori Nastaleeq" w:hint="cs"/>
          <w:sz w:val="32"/>
          <w:szCs w:val="32"/>
          <w:rtl/>
        </w:rPr>
        <w:tab/>
      </w:r>
      <w:r w:rsidRPr="002259DD">
        <w:rPr>
          <w:rFonts w:ascii="Jameel Noori Nastaleeq" w:hAnsi="Jameel Noori Nastaleeq" w:cs="Jameel Noori Nastaleeq"/>
          <w:sz w:val="32"/>
          <w:szCs w:val="32"/>
          <w:rtl/>
        </w:rPr>
        <w:br/>
        <w:t xml:space="preserve">نبی اکرم ﷺ نے فرمایا : </w:t>
      </w:r>
    </w:p>
    <w:p w:rsidR="00257925" w:rsidRPr="002615A1" w:rsidRDefault="002615A1" w:rsidP="00645A6C">
      <w:pPr>
        <w:spacing w:after="270"/>
        <w:jc w:val="both"/>
        <w:rPr>
          <w:rFonts w:ascii="Jameel Noori Nastaleeq" w:hAnsi="Jameel Noori Nastaleeq" w:cs="KFGQPC Uthman Taha Naskh"/>
          <w:sz w:val="28"/>
          <w:szCs w:val="28"/>
          <w:rtl/>
        </w:rPr>
      </w:pPr>
      <w:r w:rsidRPr="002615A1">
        <w:rPr>
          <w:rFonts w:ascii="Jameel Noori Nastaleeq" w:hAnsi="Jameel Noori Nastaleeq" w:cs="KFGQPC Uthman Taha Naskh" w:hint="cs"/>
          <w:sz w:val="28"/>
          <w:szCs w:val="28"/>
          <w:rtl/>
        </w:rPr>
        <w:t>(</w:t>
      </w:r>
      <w:r w:rsidRPr="002615A1">
        <w:rPr>
          <w:rStyle w:val="article-hadith"/>
          <w:rFonts w:cs="KFGQPC Uthman Taha Naskh"/>
          <w:sz w:val="28"/>
          <w:szCs w:val="28"/>
          <w:rtl/>
        </w:rPr>
        <w:t>من أحدث في أمرنا هذا ما ليس منه فهو رد</w:t>
      </w:r>
      <w:r w:rsidR="009F1420">
        <w:rPr>
          <w:rStyle w:val="article-hadith"/>
          <w:rFonts w:cs="KFGQPC Uthman Taha Naskh" w:hint="cs"/>
          <w:sz w:val="28"/>
          <w:szCs w:val="28"/>
          <w:rtl/>
        </w:rPr>
        <w:t>ّ</w:t>
      </w:r>
      <w:r w:rsidRPr="002615A1">
        <w:rPr>
          <w:rStyle w:val="article-hadith"/>
          <w:rFonts w:cs="KFGQPC Uthman Taha Naskh" w:hint="cs"/>
          <w:sz w:val="28"/>
          <w:szCs w:val="28"/>
          <w:rtl/>
        </w:rPr>
        <w:t>)</w:t>
      </w:r>
    </w:p>
    <w:p w:rsidR="009F1420" w:rsidRDefault="00257925" w:rsidP="009F1420">
      <w:pPr>
        <w:spacing w:after="270"/>
        <w:jc w:val="both"/>
        <w:rPr>
          <w:rFonts w:ascii="Jameel Noori Nastaleeq" w:hAnsi="Jameel Noori Nastaleeq" w:cs="Jameel Noori Nastaleeq"/>
          <w:sz w:val="32"/>
          <w:szCs w:val="32"/>
          <w:rtl/>
        </w:rPr>
      </w:pPr>
      <w:r>
        <w:rPr>
          <w:rFonts w:ascii="Jameel Noori Nastaleeq" w:hAnsi="Jameel Noori Nastaleeq" w:cs="Jameel Noori Nastaleeq" w:hint="cs"/>
          <w:sz w:val="32"/>
          <w:szCs w:val="32"/>
          <w:rtl/>
        </w:rPr>
        <w:lastRenderedPageBreak/>
        <w:t>’’</w:t>
      </w:r>
      <w:r w:rsidR="00701564" w:rsidRPr="002259DD">
        <w:rPr>
          <w:rFonts w:ascii="Jameel Noori Nastaleeq" w:hAnsi="Jameel Noori Nastaleeq" w:cs="Jameel Noori Nastaleeq"/>
          <w:sz w:val="32"/>
          <w:szCs w:val="32"/>
          <w:rtl/>
        </w:rPr>
        <w:t xml:space="preserve">جس نے ہمارے اس دین میں کوئی نئی چیز ایجاد کی جس کا اس سے تعلق نہیں ہے، تو وہ ناقابل قبول </w:t>
      </w:r>
      <w:r w:rsidR="00701564" w:rsidRPr="009F1420">
        <w:rPr>
          <w:rFonts w:ascii="Jameel Noori Nastaleeq" w:hAnsi="Jameel Noori Nastaleeq" w:cs="Jameel Noori Nastaleeq"/>
          <w:sz w:val="32"/>
          <w:szCs w:val="32"/>
          <w:rtl/>
        </w:rPr>
        <w:t>ہے</w:t>
      </w:r>
      <w:r w:rsidR="009F1420" w:rsidRPr="009F1420">
        <w:rPr>
          <w:rFonts w:ascii="Jameel Noori Nastaleeq" w:hAnsi="Jameel Noori Nastaleeq" w:cs="Jameel Noori Nastaleeq"/>
          <w:color w:val="000000"/>
          <w:sz w:val="32"/>
          <w:szCs w:val="32"/>
          <w:vertAlign w:val="superscript"/>
          <w:rtl/>
        </w:rPr>
        <w:t>(</w:t>
      </w:r>
      <w:r w:rsidR="009F1420" w:rsidRPr="009F1420">
        <w:rPr>
          <w:rStyle w:val="FootnoteReference"/>
          <w:rFonts w:ascii="Jameel Noori Nastaleeq" w:hAnsi="Jameel Noori Nastaleeq" w:cs="Jameel Noori Nastaleeq"/>
          <w:color w:val="000000"/>
          <w:sz w:val="32"/>
          <w:szCs w:val="32"/>
          <w:rtl/>
        </w:rPr>
        <w:footnoteReference w:id="1"/>
      </w:r>
      <w:r w:rsidR="009F1420" w:rsidRPr="009F1420">
        <w:rPr>
          <w:rFonts w:ascii="Jameel Noori Nastaleeq" w:hAnsi="Jameel Noori Nastaleeq" w:cs="Jameel Noori Nastaleeq"/>
          <w:color w:val="000000"/>
          <w:sz w:val="32"/>
          <w:szCs w:val="32"/>
          <w:vertAlign w:val="superscript"/>
          <w:rtl/>
        </w:rPr>
        <w:t>)</w:t>
      </w:r>
      <w:r w:rsidR="00701564" w:rsidRPr="009F1420">
        <w:rPr>
          <w:rFonts w:ascii="Jameel Noori Nastaleeq" w:hAnsi="Jameel Noori Nastaleeq" w:cs="Jameel Noori Nastaleeq"/>
          <w:sz w:val="32"/>
          <w:szCs w:val="32"/>
          <w:rtl/>
        </w:rPr>
        <w:t>۔</w:t>
      </w:r>
      <w:r w:rsidRPr="009F1420">
        <w:rPr>
          <w:rFonts w:ascii="Jameel Noori Nastaleeq" w:hAnsi="Jameel Noori Nastaleeq" w:cs="Jameel Noori Nastaleeq"/>
          <w:sz w:val="32"/>
          <w:szCs w:val="32"/>
          <w:rtl/>
        </w:rPr>
        <w:t>‘‘</w:t>
      </w:r>
      <w:r w:rsidR="00701564" w:rsidRPr="002259DD">
        <w:rPr>
          <w:rFonts w:ascii="Jameel Noori Nastaleeq" w:hAnsi="Jameel Noori Nastaleeq" w:cs="Jameel Noori Nastaleeq"/>
          <w:sz w:val="32"/>
          <w:szCs w:val="32"/>
          <w:rtl/>
        </w:rPr>
        <w:t xml:space="preserve"> </w:t>
      </w:r>
    </w:p>
    <w:p w:rsidR="009F1420" w:rsidRDefault="00701564" w:rsidP="009F1420">
      <w:pPr>
        <w:spacing w:after="270"/>
        <w:jc w:val="both"/>
        <w:rPr>
          <w:rStyle w:val="article-hadith"/>
          <w:rFonts w:cs="KFGQPC Uthman Taha Naskh"/>
          <w:sz w:val="28"/>
          <w:szCs w:val="28"/>
          <w:rtl/>
        </w:rPr>
      </w:pPr>
      <w:r w:rsidRPr="002259DD">
        <w:rPr>
          <w:rFonts w:ascii="Jameel Noori Nastaleeq" w:hAnsi="Jameel Noori Nastaleeq" w:cs="Jameel Noori Nastaleeq"/>
          <w:sz w:val="32"/>
          <w:szCs w:val="32"/>
          <w:rtl/>
        </w:rPr>
        <w:t xml:space="preserve">صحیح مسلم کی ایک دوسری روایت میں ہے : </w:t>
      </w:r>
      <w:r w:rsidR="009B10FB">
        <w:rPr>
          <w:rFonts w:ascii="Jameel Noori Nastaleeq" w:hAnsi="Jameel Noori Nastaleeq" w:cs="Jameel Noori Nastaleeq" w:hint="cs"/>
          <w:sz w:val="32"/>
          <w:szCs w:val="32"/>
          <w:rtl/>
        </w:rPr>
        <w:t xml:space="preserve">   </w:t>
      </w:r>
      <w:r w:rsidR="009B10FB">
        <w:rPr>
          <w:rFonts w:ascii="Jameel Noori Nastaleeq" w:hAnsi="Jameel Noori Nastaleeq" w:cs="Jameel Noori Nastaleeq" w:hint="cs"/>
          <w:sz w:val="32"/>
          <w:szCs w:val="32"/>
          <w:rtl/>
        </w:rPr>
        <w:tab/>
        <w:t xml:space="preserve">                                 </w:t>
      </w:r>
      <w:r w:rsidR="002615A1" w:rsidRPr="002615A1">
        <w:rPr>
          <w:rFonts w:ascii="Jameel Noori Nastaleeq" w:hAnsi="Jameel Noori Nastaleeq" w:cs="KFGQPC Uthman Taha Naskh" w:hint="cs"/>
          <w:sz w:val="28"/>
          <w:szCs w:val="28"/>
          <w:rtl/>
        </w:rPr>
        <w:t>(</w:t>
      </w:r>
      <w:r w:rsidR="002615A1" w:rsidRPr="002615A1">
        <w:rPr>
          <w:rStyle w:val="article-hadith"/>
          <w:rFonts w:cs="KFGQPC Uthman Taha Naskh"/>
          <w:sz w:val="28"/>
          <w:szCs w:val="28"/>
          <w:rtl/>
        </w:rPr>
        <w:t>من عمل عملا ليس عليه أمرنا فهو رد</w:t>
      </w:r>
      <w:r w:rsidR="002615A1" w:rsidRPr="002615A1">
        <w:rPr>
          <w:rStyle w:val="article-hadith"/>
          <w:rFonts w:cs="KFGQPC Uthman Taha Naskh" w:hint="cs"/>
          <w:sz w:val="28"/>
          <w:szCs w:val="28"/>
          <w:rtl/>
        </w:rPr>
        <w:t>)</w:t>
      </w:r>
    </w:p>
    <w:p w:rsidR="002E604A" w:rsidRDefault="00FF7669" w:rsidP="009F1420">
      <w:pPr>
        <w:spacing w:after="270"/>
        <w:jc w:val="both"/>
        <w:rPr>
          <w:rStyle w:val="article-hadith"/>
          <w:rtl/>
        </w:rPr>
      </w:pPr>
      <w:r>
        <w:rPr>
          <w:rFonts w:ascii="Jameel Noori Nastaleeq" w:hAnsi="Jameel Noori Nastaleeq" w:cs="Jameel Noori Nastaleeq" w:hint="cs"/>
          <w:sz w:val="32"/>
          <w:szCs w:val="32"/>
          <w:rtl/>
        </w:rPr>
        <w:t>’’</w:t>
      </w:r>
      <w:r w:rsidR="00701564" w:rsidRPr="002259DD">
        <w:rPr>
          <w:rFonts w:ascii="Jameel Noori Nastaleeq" w:hAnsi="Jameel Noori Nastaleeq" w:cs="Jameel Noori Nastaleeq"/>
          <w:sz w:val="32"/>
          <w:szCs w:val="32"/>
          <w:rtl/>
        </w:rPr>
        <w:t xml:space="preserve">یعنی جس نے کوئی ایسا کام کیا جس کا ہم نے حکم نہیں دیا ہے، تو </w:t>
      </w:r>
      <w:r w:rsidR="00701564" w:rsidRPr="009F1420">
        <w:rPr>
          <w:rFonts w:ascii="Jameel Noori Nastaleeq" w:hAnsi="Jameel Noori Nastaleeq" w:cs="Jameel Noori Nastaleeq"/>
          <w:sz w:val="32"/>
          <w:szCs w:val="32"/>
          <w:rtl/>
        </w:rPr>
        <w:t>وہ ناقابل قبول ہے</w:t>
      </w:r>
      <w:r w:rsidR="009F1420" w:rsidRPr="009F1420">
        <w:rPr>
          <w:rFonts w:ascii="Jameel Noori Nastaleeq" w:hAnsi="Jameel Noori Nastaleeq" w:cs="Jameel Noori Nastaleeq"/>
          <w:color w:val="000000"/>
          <w:sz w:val="32"/>
          <w:szCs w:val="32"/>
          <w:vertAlign w:val="superscript"/>
          <w:rtl/>
        </w:rPr>
        <w:t>(</w:t>
      </w:r>
      <w:r w:rsidR="009F1420" w:rsidRPr="009F1420">
        <w:rPr>
          <w:rStyle w:val="FootnoteReference"/>
          <w:rFonts w:ascii="Jameel Noori Nastaleeq" w:hAnsi="Jameel Noori Nastaleeq" w:cs="Jameel Noori Nastaleeq"/>
          <w:color w:val="000000"/>
          <w:sz w:val="32"/>
          <w:szCs w:val="32"/>
          <w:rtl/>
        </w:rPr>
        <w:footnoteReference w:id="2"/>
      </w:r>
      <w:r w:rsidR="009F1420" w:rsidRPr="009F1420">
        <w:rPr>
          <w:rFonts w:ascii="Jameel Noori Nastaleeq" w:hAnsi="Jameel Noori Nastaleeq" w:cs="Jameel Noori Nastaleeq"/>
          <w:color w:val="000000"/>
          <w:sz w:val="32"/>
          <w:szCs w:val="32"/>
          <w:vertAlign w:val="superscript"/>
          <w:rtl/>
        </w:rPr>
        <w:t>)</w:t>
      </w:r>
      <w:r w:rsidR="00701564" w:rsidRPr="009F1420">
        <w:rPr>
          <w:rFonts w:ascii="Jameel Noori Nastaleeq" w:hAnsi="Jameel Noori Nastaleeq" w:cs="Jameel Noori Nastaleeq"/>
          <w:sz w:val="32"/>
          <w:szCs w:val="32"/>
          <w:rtl/>
        </w:rPr>
        <w:t>۔</w:t>
      </w:r>
      <w:r w:rsidRPr="009F1420">
        <w:rPr>
          <w:rFonts w:ascii="Jameel Noori Nastaleeq" w:hAnsi="Jameel Noori Nastaleeq" w:cs="Jameel Noori Nastaleeq"/>
          <w:sz w:val="32"/>
          <w:szCs w:val="32"/>
          <w:rtl/>
        </w:rPr>
        <w:t>‘‘</w:t>
      </w:r>
      <w:r>
        <w:rPr>
          <w:rFonts w:ascii="Jameel Noori Nastaleeq" w:hAnsi="Jameel Noori Nastaleeq" w:cs="Jameel Noori Nastaleeq" w:hint="cs"/>
          <w:sz w:val="32"/>
          <w:szCs w:val="32"/>
          <w:rtl/>
        </w:rPr>
        <w:tab/>
      </w:r>
      <w:r w:rsidR="00701564" w:rsidRPr="002259DD">
        <w:rPr>
          <w:rFonts w:ascii="Jameel Noori Nastaleeq" w:hAnsi="Jameel Noori Nastaleeq" w:cs="Jameel Noori Nastaleeq"/>
          <w:sz w:val="32"/>
          <w:szCs w:val="32"/>
          <w:rtl/>
        </w:rPr>
        <w:br/>
        <w:t xml:space="preserve">ایک </w:t>
      </w:r>
      <w:r w:rsidR="002E604A">
        <w:rPr>
          <w:rFonts w:ascii="Jameel Noori Nastaleeq" w:hAnsi="Jameel Noori Nastaleeq" w:cs="Jameel Noori Nastaleeq"/>
          <w:sz w:val="32"/>
          <w:szCs w:val="32"/>
          <w:rtl/>
        </w:rPr>
        <w:t>دوسری حدیث میں ہے:</w:t>
      </w:r>
      <w:r w:rsidR="002E604A" w:rsidRPr="002E604A">
        <w:rPr>
          <w:rFonts w:ascii="Jameel Noori Nastaleeq" w:hAnsi="Jameel Noori Nastaleeq" w:cs="KFGQPC Uthman Taha Naskh" w:hint="cs"/>
          <w:sz w:val="28"/>
          <w:szCs w:val="28"/>
          <w:rtl/>
        </w:rPr>
        <w:t>(</w:t>
      </w:r>
      <w:r w:rsidR="002E604A" w:rsidRPr="002E604A">
        <w:rPr>
          <w:rStyle w:val="article-hadith"/>
          <w:rFonts w:cs="KFGQPC Uthman Taha Naskh"/>
          <w:sz w:val="28"/>
          <w:szCs w:val="28"/>
          <w:rtl/>
        </w:rPr>
        <w:t>عليكم بسن</w:t>
      </w:r>
      <w:r w:rsidR="009F1420">
        <w:rPr>
          <w:rStyle w:val="article-hadith"/>
          <w:rFonts w:cs="KFGQPC Uthman Taha Naskh" w:hint="cs"/>
          <w:sz w:val="28"/>
          <w:szCs w:val="28"/>
          <w:rtl/>
        </w:rPr>
        <w:t>ّ</w:t>
      </w:r>
      <w:r w:rsidR="002E604A" w:rsidRPr="002E604A">
        <w:rPr>
          <w:rStyle w:val="article-hadith"/>
          <w:rFonts w:cs="KFGQPC Uthman Taha Naskh"/>
          <w:sz w:val="28"/>
          <w:szCs w:val="28"/>
          <w:rtl/>
        </w:rPr>
        <w:t>تي وسنة الخلفاء الراشدين المهدي</w:t>
      </w:r>
      <w:r w:rsidR="009F1420">
        <w:rPr>
          <w:rStyle w:val="article-hadith"/>
          <w:rFonts w:cs="KFGQPC Uthman Taha Naskh" w:hint="cs"/>
          <w:sz w:val="28"/>
          <w:szCs w:val="28"/>
          <w:rtl/>
        </w:rPr>
        <w:t>ّ</w:t>
      </w:r>
      <w:r w:rsidR="002E604A" w:rsidRPr="002E604A">
        <w:rPr>
          <w:rStyle w:val="article-hadith"/>
          <w:rFonts w:cs="KFGQPC Uthman Taha Naskh"/>
          <w:sz w:val="28"/>
          <w:szCs w:val="28"/>
          <w:rtl/>
        </w:rPr>
        <w:t>ين من بعدي تمس</w:t>
      </w:r>
      <w:r w:rsidR="009F1420">
        <w:rPr>
          <w:rStyle w:val="article-hadith"/>
          <w:rFonts w:cs="KFGQPC Uthman Taha Naskh" w:hint="cs"/>
          <w:sz w:val="28"/>
          <w:szCs w:val="28"/>
          <w:rtl/>
        </w:rPr>
        <w:t>ّ</w:t>
      </w:r>
      <w:r w:rsidR="002E604A" w:rsidRPr="002E604A">
        <w:rPr>
          <w:rStyle w:val="article-hadith"/>
          <w:rFonts w:cs="KFGQPC Uthman Taha Naskh"/>
          <w:sz w:val="28"/>
          <w:szCs w:val="28"/>
          <w:rtl/>
        </w:rPr>
        <w:t>كوا بها وعض</w:t>
      </w:r>
      <w:r w:rsidR="009F1420">
        <w:rPr>
          <w:rStyle w:val="article-hadith"/>
          <w:rFonts w:cs="KFGQPC Uthman Taha Naskh" w:hint="cs"/>
          <w:sz w:val="28"/>
          <w:szCs w:val="28"/>
          <w:rtl/>
        </w:rPr>
        <w:t>ّ</w:t>
      </w:r>
      <w:r w:rsidR="002E604A" w:rsidRPr="002E604A">
        <w:rPr>
          <w:rStyle w:val="article-hadith"/>
          <w:rFonts w:cs="KFGQPC Uthman Taha Naskh"/>
          <w:sz w:val="28"/>
          <w:szCs w:val="28"/>
          <w:rtl/>
        </w:rPr>
        <w:t>وا عليها بالن</w:t>
      </w:r>
      <w:r w:rsidR="009F1420">
        <w:rPr>
          <w:rStyle w:val="article-hadith"/>
          <w:rFonts w:cs="KFGQPC Uthman Taha Naskh" w:hint="cs"/>
          <w:sz w:val="28"/>
          <w:szCs w:val="28"/>
          <w:rtl/>
        </w:rPr>
        <w:t>ّ</w:t>
      </w:r>
      <w:r w:rsidR="002E604A" w:rsidRPr="002E604A">
        <w:rPr>
          <w:rStyle w:val="article-hadith"/>
          <w:rFonts w:cs="KFGQPC Uthman Taha Naskh"/>
          <w:sz w:val="28"/>
          <w:szCs w:val="28"/>
          <w:rtl/>
        </w:rPr>
        <w:t>واجذ وإي</w:t>
      </w:r>
      <w:r w:rsidR="009F1420">
        <w:rPr>
          <w:rStyle w:val="article-hadith"/>
          <w:rFonts w:cs="KFGQPC Uthman Taha Naskh" w:hint="cs"/>
          <w:sz w:val="28"/>
          <w:szCs w:val="28"/>
          <w:rtl/>
        </w:rPr>
        <w:t>ّ</w:t>
      </w:r>
      <w:r w:rsidR="002E604A" w:rsidRPr="002E604A">
        <w:rPr>
          <w:rStyle w:val="article-hadith"/>
          <w:rFonts w:cs="KFGQPC Uthman Taha Naskh"/>
          <w:sz w:val="28"/>
          <w:szCs w:val="28"/>
          <w:rtl/>
        </w:rPr>
        <w:t>اكم ومحدثات الأمور فإن كل محدثة بدعة وكل بدعة ضلالة</w:t>
      </w:r>
      <w:r w:rsidR="002E604A" w:rsidRPr="002E604A">
        <w:rPr>
          <w:rStyle w:val="article-hadith"/>
          <w:rFonts w:cs="KFGQPC Uthman Taha Naskh" w:hint="cs"/>
          <w:sz w:val="28"/>
          <w:szCs w:val="28"/>
          <w:rtl/>
        </w:rPr>
        <w:t>)</w:t>
      </w:r>
    </w:p>
    <w:p w:rsidR="008A659F" w:rsidRDefault="008A659F" w:rsidP="00043498">
      <w:pPr>
        <w:spacing w:after="270"/>
        <w:jc w:val="both"/>
        <w:rPr>
          <w:rFonts w:ascii="Jameel Noori Nastaleeq" w:hAnsi="Jameel Noori Nastaleeq" w:cs="Jameel Noori Nastaleeq"/>
          <w:sz w:val="32"/>
          <w:szCs w:val="32"/>
          <w:rtl/>
        </w:rPr>
      </w:pPr>
      <w:r>
        <w:rPr>
          <w:rFonts w:ascii="Jameel Noori Nastaleeq" w:hAnsi="Jameel Noori Nastaleeq" w:cs="Jameel Noori Nastaleeq" w:hint="cs"/>
          <w:sz w:val="32"/>
          <w:szCs w:val="32"/>
          <w:rtl/>
        </w:rPr>
        <w:lastRenderedPageBreak/>
        <w:t>’’</w:t>
      </w:r>
      <w:r w:rsidR="00701564" w:rsidRPr="002259DD">
        <w:rPr>
          <w:rFonts w:ascii="Jameel Noori Nastaleeq" w:hAnsi="Jameel Noori Nastaleeq" w:cs="Jameel Noori Nastaleeq"/>
          <w:sz w:val="32"/>
          <w:szCs w:val="32"/>
          <w:rtl/>
        </w:rPr>
        <w:t>تمہارے لئے ضروری ہے کہ تم میری سن</w:t>
      </w:r>
      <w:r w:rsidR="009F1420">
        <w:rPr>
          <w:rFonts w:ascii="Jameel Noori Nastaleeq" w:hAnsi="Jameel Noori Nastaleeq" w:cs="Jameel Noori Nastaleeq" w:hint="cs"/>
          <w:sz w:val="32"/>
          <w:szCs w:val="32"/>
          <w:rtl/>
          <w:lang w:bidi="ur-PK"/>
        </w:rPr>
        <w:t>ّ</w:t>
      </w:r>
      <w:r w:rsidR="00701564" w:rsidRPr="002259DD">
        <w:rPr>
          <w:rFonts w:ascii="Jameel Noori Nastaleeq" w:hAnsi="Jameel Noori Nastaleeq" w:cs="Jameel Noori Nastaleeq"/>
          <w:sz w:val="32"/>
          <w:szCs w:val="32"/>
          <w:rtl/>
        </w:rPr>
        <w:t>ت اور میرے بعد آن</w:t>
      </w:r>
      <w:r>
        <w:rPr>
          <w:rFonts w:ascii="Jameel Noori Nastaleeq" w:hAnsi="Jameel Noori Nastaleeq" w:cs="Jameel Noori Nastaleeq" w:hint="cs"/>
          <w:sz w:val="32"/>
          <w:szCs w:val="32"/>
          <w:rtl/>
        </w:rPr>
        <w:t xml:space="preserve">ے </w:t>
      </w:r>
      <w:r w:rsidR="00701564" w:rsidRPr="002259DD">
        <w:rPr>
          <w:rFonts w:ascii="Jameel Noori Nastaleeq" w:hAnsi="Jameel Noori Nastaleeq" w:cs="Jameel Noori Nastaleeq"/>
          <w:sz w:val="32"/>
          <w:szCs w:val="32"/>
          <w:rtl/>
        </w:rPr>
        <w:t>والے خلفائے راشدین کے طریقے پر چلو اور اس کو مضبوطی سے پکڑے رہو اور (دین میں ) نئی چیزوں کی ایجاد سے بچو، کیونکہ ہر نئی چیز بدعت ہے اور ہر بدعت گمراہی ہے</w:t>
      </w:r>
      <w:r w:rsidR="00023959" w:rsidRPr="00023959">
        <w:rPr>
          <w:rFonts w:ascii="Jameel Noori Nastaleeq" w:hAnsi="Jameel Noori Nastaleeq" w:cs="Jameel Noori Nastaleeq"/>
          <w:sz w:val="32"/>
          <w:szCs w:val="32"/>
          <w:rtl/>
        </w:rPr>
        <w:t xml:space="preserve"> </w:t>
      </w:r>
      <w:r w:rsidR="00023959" w:rsidRPr="00023959">
        <w:rPr>
          <w:rFonts w:ascii="Jameel Noori Nastaleeq" w:hAnsi="Jameel Noori Nastaleeq" w:cs="Jameel Noori Nastaleeq"/>
          <w:color w:val="000000"/>
          <w:sz w:val="32"/>
          <w:szCs w:val="32"/>
          <w:vertAlign w:val="superscript"/>
          <w:rtl/>
        </w:rPr>
        <w:t>(</w:t>
      </w:r>
      <w:r w:rsidR="00023959" w:rsidRPr="00023959">
        <w:rPr>
          <w:rStyle w:val="FootnoteReference"/>
          <w:rFonts w:ascii="Jameel Noori Nastaleeq" w:hAnsi="Jameel Noori Nastaleeq" w:cs="Jameel Noori Nastaleeq"/>
          <w:color w:val="000000"/>
          <w:sz w:val="32"/>
          <w:szCs w:val="32"/>
          <w:rtl/>
        </w:rPr>
        <w:footnoteReference w:id="3"/>
      </w:r>
      <w:r w:rsidR="00023959" w:rsidRPr="00023959">
        <w:rPr>
          <w:rFonts w:ascii="Jameel Noori Nastaleeq" w:hAnsi="Jameel Noori Nastaleeq" w:cs="Jameel Noori Nastaleeq"/>
          <w:color w:val="000000"/>
          <w:sz w:val="32"/>
          <w:szCs w:val="32"/>
          <w:vertAlign w:val="superscript"/>
          <w:rtl/>
        </w:rPr>
        <w:t>)</w:t>
      </w:r>
      <w:r w:rsidR="00701564" w:rsidRPr="00023959">
        <w:rPr>
          <w:rFonts w:ascii="Jameel Noori Nastaleeq" w:hAnsi="Jameel Noori Nastaleeq" w:cs="Jameel Noori Nastaleeq"/>
          <w:sz w:val="32"/>
          <w:szCs w:val="32"/>
          <w:rtl/>
        </w:rPr>
        <w:t>۔</w:t>
      </w:r>
      <w:r w:rsidR="009F1420" w:rsidRPr="00023959">
        <w:rPr>
          <w:rFonts w:ascii="Jameel Noori Nastaleeq" w:hAnsi="Jameel Noori Nastaleeq" w:cs="Jameel Noori Nastaleeq"/>
          <w:sz w:val="32"/>
          <w:szCs w:val="32"/>
          <w:rtl/>
        </w:rPr>
        <w:t>‘‘</w:t>
      </w:r>
      <w:r w:rsidR="00701564" w:rsidRPr="002259DD">
        <w:rPr>
          <w:rFonts w:ascii="Jameel Noori Nastaleeq" w:hAnsi="Jameel Noori Nastaleeq" w:cs="Jameel Noori Nastaleeq"/>
          <w:sz w:val="32"/>
          <w:szCs w:val="32"/>
          <w:rtl/>
        </w:rPr>
        <w:br/>
        <w:t xml:space="preserve">رسول اکرم ﷺ جمعہ کے روز اپنے خطبے میں فرمایا کرتے تھے: </w:t>
      </w:r>
      <w:r>
        <w:rPr>
          <w:rFonts w:ascii="Jameel Noori Nastaleeq" w:hAnsi="Jameel Noori Nastaleeq" w:cs="Jameel Noori Nastaleeq" w:hint="cs"/>
          <w:sz w:val="32"/>
          <w:szCs w:val="32"/>
          <w:rtl/>
        </w:rPr>
        <w:t xml:space="preserve"> </w:t>
      </w:r>
      <w:r w:rsidR="0048646C" w:rsidRPr="0048646C">
        <w:rPr>
          <w:rStyle w:val="article-hadith"/>
          <w:rFonts w:cs="KFGQPC Uthman Taha Naskh" w:hint="cs"/>
          <w:sz w:val="28"/>
          <w:szCs w:val="28"/>
          <w:rtl/>
        </w:rPr>
        <w:t>(</w:t>
      </w:r>
      <w:r w:rsidR="0048646C" w:rsidRPr="0048646C">
        <w:rPr>
          <w:rStyle w:val="article-hadith"/>
          <w:rFonts w:cs="KFGQPC Uthman Taha Naskh"/>
          <w:sz w:val="28"/>
          <w:szCs w:val="28"/>
          <w:rtl/>
        </w:rPr>
        <w:t>أما بعد فإن خير الحديث كتاب الله</w:t>
      </w:r>
      <w:r w:rsidR="00556925">
        <w:rPr>
          <w:rStyle w:val="article-hadith"/>
          <w:rFonts w:cs="KFGQPC Uthman Taha Naskh" w:hint="cs"/>
          <w:sz w:val="28"/>
          <w:szCs w:val="28"/>
          <w:rtl/>
        </w:rPr>
        <w:t xml:space="preserve">، </w:t>
      </w:r>
      <w:r w:rsidR="0048646C" w:rsidRPr="0048646C">
        <w:rPr>
          <w:rStyle w:val="article-hadith"/>
          <w:rFonts w:cs="KFGQPC Uthman Taha Naskh"/>
          <w:sz w:val="28"/>
          <w:szCs w:val="28"/>
          <w:rtl/>
        </w:rPr>
        <w:t>وخير الهدي هدي محمد صلى الله عليه وسلم</w:t>
      </w:r>
      <w:r w:rsidR="00043498">
        <w:rPr>
          <w:rStyle w:val="article-hadith"/>
          <w:rFonts w:cs="KFGQPC Uthman Taha Naskh" w:hint="cs"/>
          <w:sz w:val="28"/>
          <w:szCs w:val="28"/>
          <w:rtl/>
        </w:rPr>
        <w:t xml:space="preserve">، </w:t>
      </w:r>
      <w:r w:rsidR="0048646C" w:rsidRPr="0048646C">
        <w:rPr>
          <w:rStyle w:val="article-hadith"/>
          <w:rFonts w:cs="KFGQPC Uthman Taha Naskh"/>
          <w:sz w:val="28"/>
          <w:szCs w:val="28"/>
          <w:rtl/>
        </w:rPr>
        <w:t>وشر الأمور محدثاتها</w:t>
      </w:r>
      <w:r w:rsidR="00556925">
        <w:rPr>
          <w:rStyle w:val="article-hadith"/>
          <w:rFonts w:cs="KFGQPC Uthman Taha Naskh" w:hint="cs"/>
          <w:sz w:val="28"/>
          <w:szCs w:val="28"/>
          <w:rtl/>
        </w:rPr>
        <w:t xml:space="preserve">، </w:t>
      </w:r>
      <w:r w:rsidR="0048646C" w:rsidRPr="0048646C">
        <w:rPr>
          <w:rStyle w:val="article-hadith"/>
          <w:rFonts w:cs="KFGQPC Uthman Taha Naskh"/>
          <w:sz w:val="28"/>
          <w:szCs w:val="28"/>
          <w:rtl/>
        </w:rPr>
        <w:t xml:space="preserve"> وكل بدعة ضلالة</w:t>
      </w:r>
      <w:r w:rsidR="0048646C" w:rsidRPr="0048646C">
        <w:rPr>
          <w:rStyle w:val="article-hadith"/>
          <w:rFonts w:cs="KFGQPC Uthman Taha Naskh" w:hint="cs"/>
          <w:sz w:val="28"/>
          <w:szCs w:val="28"/>
          <w:rtl/>
        </w:rPr>
        <w:t>)</w:t>
      </w:r>
    </w:p>
    <w:p w:rsidR="008A659F" w:rsidRDefault="00701564" w:rsidP="008A659F">
      <w:pPr>
        <w:spacing w:after="270"/>
        <w:jc w:val="both"/>
        <w:rPr>
          <w:rFonts w:ascii="Jameel Noori Nastaleeq" w:hAnsi="Jameel Noori Nastaleeq" w:cs="Jameel Noori Nastaleeq"/>
          <w:sz w:val="32"/>
          <w:szCs w:val="32"/>
          <w:rtl/>
        </w:rPr>
      </w:pPr>
      <w:r w:rsidRPr="002259DD">
        <w:rPr>
          <w:rFonts w:ascii="Jameel Noori Nastaleeq" w:hAnsi="Jameel Noori Nastaleeq" w:cs="Jameel Noori Nastaleeq"/>
          <w:sz w:val="32"/>
          <w:szCs w:val="32"/>
          <w:rtl/>
        </w:rPr>
        <w:t xml:space="preserve"> </w:t>
      </w:r>
      <w:r w:rsidR="008A659F">
        <w:rPr>
          <w:rFonts w:ascii="Jameel Noori Nastaleeq" w:hAnsi="Jameel Noori Nastaleeq" w:cs="Jameel Noori Nastaleeq" w:hint="cs"/>
          <w:sz w:val="32"/>
          <w:szCs w:val="32"/>
          <w:rtl/>
        </w:rPr>
        <w:t>’’</w:t>
      </w:r>
      <w:r w:rsidRPr="002259DD">
        <w:rPr>
          <w:rFonts w:ascii="Jameel Noori Nastaleeq" w:hAnsi="Jameel Noori Nastaleeq" w:cs="Jameel Noori Nastaleeq"/>
          <w:sz w:val="32"/>
          <w:szCs w:val="32"/>
          <w:rtl/>
        </w:rPr>
        <w:t xml:space="preserve"> بہترین کلام اللہ کی کتاب ہے،</w:t>
      </w:r>
      <w:r w:rsidR="008A659F">
        <w:rPr>
          <w:rFonts w:ascii="Jameel Noori Nastaleeq" w:hAnsi="Jameel Noori Nastaleeq" w:cs="Jameel Noori Nastaleeq"/>
          <w:sz w:val="32"/>
          <w:szCs w:val="32"/>
          <w:rtl/>
        </w:rPr>
        <w:t xml:space="preserve"> اور بہترین طریقہ طریقہ</w:t>
      </w:r>
      <w:r w:rsidR="009F1420">
        <w:rPr>
          <w:rFonts w:ascii="Jameel Noori Nastaleeq" w:hAnsi="Jameel Noori Nastaleeq" w:cs="Jameel Noori Nastaleeq" w:hint="cs"/>
          <w:sz w:val="32"/>
          <w:szCs w:val="32"/>
          <w:rtl/>
        </w:rPr>
        <w:t>ٔ</w:t>
      </w:r>
      <w:r w:rsidR="008A659F">
        <w:rPr>
          <w:rFonts w:ascii="Jameel Noori Nastaleeq" w:hAnsi="Jameel Noori Nastaleeq" w:cs="Jameel Noori Nastaleeq"/>
          <w:sz w:val="32"/>
          <w:szCs w:val="32"/>
          <w:rtl/>
        </w:rPr>
        <w:t xml:space="preserve"> محمدی ﷺ</w:t>
      </w:r>
      <w:r w:rsidRPr="002259DD">
        <w:rPr>
          <w:rFonts w:ascii="Jameel Noori Nastaleeq" w:hAnsi="Jameel Noori Nastaleeq" w:cs="Jameel Noori Nastaleeq"/>
          <w:sz w:val="32"/>
          <w:szCs w:val="32"/>
          <w:rtl/>
        </w:rPr>
        <w:t>ہے اور بدترین امور (دین کے سلسلے میں ) نئی نئی ایجاد کردہ</w:t>
      </w:r>
      <w:r w:rsidR="008A659F">
        <w:rPr>
          <w:rFonts w:ascii="Jameel Noori Nastaleeq" w:hAnsi="Jameel Noori Nastaleeq" w:cs="Jameel Noori Nastaleeq" w:hint="cs"/>
          <w:sz w:val="32"/>
          <w:szCs w:val="32"/>
          <w:rtl/>
        </w:rPr>
        <w:t xml:space="preserve"> </w:t>
      </w:r>
      <w:r w:rsidRPr="002259DD">
        <w:rPr>
          <w:rFonts w:ascii="Jameel Noori Nastaleeq" w:hAnsi="Jameel Noori Nastaleeq" w:cs="Jameel Noori Nastaleeq"/>
          <w:sz w:val="32"/>
          <w:szCs w:val="32"/>
          <w:rtl/>
        </w:rPr>
        <w:t>چیزیں ہیں اور</w:t>
      </w:r>
      <w:r w:rsidR="008A659F">
        <w:rPr>
          <w:rFonts w:ascii="Jameel Noori Nastaleeq" w:hAnsi="Jameel Noori Nastaleeq" w:cs="Jameel Noori Nastaleeq" w:hint="cs"/>
          <w:sz w:val="32"/>
          <w:szCs w:val="32"/>
          <w:rtl/>
        </w:rPr>
        <w:tab/>
      </w:r>
      <w:r w:rsidRPr="002259DD">
        <w:rPr>
          <w:rFonts w:ascii="Jameel Noori Nastaleeq" w:hAnsi="Jameel Noori Nastaleeq" w:cs="Jameel Noori Nastaleeq"/>
          <w:sz w:val="32"/>
          <w:szCs w:val="32"/>
          <w:rtl/>
        </w:rPr>
        <w:t>ہر بدعت گمراہی ہے۔</w:t>
      </w:r>
      <w:r w:rsidR="008A659F">
        <w:rPr>
          <w:rFonts w:ascii="Jameel Noori Nastaleeq" w:hAnsi="Jameel Noori Nastaleeq" w:cs="Jameel Noori Nastaleeq" w:hint="cs"/>
          <w:sz w:val="32"/>
          <w:szCs w:val="32"/>
          <w:rtl/>
        </w:rPr>
        <w:t>‘‘</w:t>
      </w:r>
      <w:r w:rsidR="008A659F">
        <w:rPr>
          <w:rFonts w:ascii="Jameel Noori Nastaleeq" w:hAnsi="Jameel Noori Nastaleeq" w:cs="Jameel Noori Nastaleeq" w:hint="cs"/>
          <w:sz w:val="32"/>
          <w:szCs w:val="32"/>
          <w:rtl/>
        </w:rPr>
        <w:tab/>
      </w:r>
      <w:r w:rsidRPr="002259DD">
        <w:rPr>
          <w:rFonts w:ascii="Jameel Noori Nastaleeq" w:hAnsi="Jameel Noori Nastaleeq" w:cs="Jameel Noori Nastaleeq"/>
          <w:sz w:val="32"/>
          <w:szCs w:val="32"/>
          <w:rtl/>
        </w:rPr>
        <w:br/>
      </w:r>
      <w:r w:rsidRPr="002259DD">
        <w:rPr>
          <w:rFonts w:ascii="Jameel Noori Nastaleeq" w:hAnsi="Jameel Noori Nastaleeq" w:cs="Jameel Noori Nastaleeq"/>
          <w:sz w:val="32"/>
          <w:szCs w:val="32"/>
          <w:rtl/>
        </w:rPr>
        <w:lastRenderedPageBreak/>
        <w:t>ان احادیث میں بدعات کو گمراہی بتایا گیا اور ان کی ایجاد سے پرہیز کرنے کا حکم دیا گیا ہے، تاکہ ام</w:t>
      </w:r>
      <w:r w:rsidR="008A659F">
        <w:rPr>
          <w:rFonts w:ascii="Jameel Noori Nastaleeq" w:hAnsi="Jameel Noori Nastaleeq" w:cs="Jameel Noori Nastaleeq" w:hint="cs"/>
          <w:sz w:val="32"/>
          <w:szCs w:val="32"/>
          <w:rtl/>
        </w:rPr>
        <w:t>ّ</w:t>
      </w:r>
      <w:r w:rsidRPr="002259DD">
        <w:rPr>
          <w:rFonts w:ascii="Jameel Noori Nastaleeq" w:hAnsi="Jameel Noori Nastaleeq" w:cs="Jameel Noori Nastaleeq"/>
          <w:sz w:val="32"/>
          <w:szCs w:val="32"/>
          <w:rtl/>
        </w:rPr>
        <w:t xml:space="preserve">ت کو بدعات کے خطرے سے آگاہ رکھا جاسکے اور اسے ان کے ارتکاب اور ان پر عمل کرنے سے روکا جاسکے۔ اس سلسلے میں اور بھی متعدد احادیث وارد ہیں۔ </w:t>
      </w:r>
      <w:r w:rsidR="008A659F">
        <w:rPr>
          <w:rFonts w:ascii="Jameel Noori Nastaleeq" w:hAnsi="Jameel Noori Nastaleeq" w:cs="Jameel Noori Nastaleeq" w:hint="cs"/>
          <w:sz w:val="32"/>
          <w:szCs w:val="32"/>
          <w:rtl/>
        </w:rPr>
        <w:tab/>
      </w:r>
      <w:r w:rsidRPr="002259DD">
        <w:rPr>
          <w:rFonts w:ascii="Jameel Noori Nastaleeq" w:hAnsi="Jameel Noori Nastaleeq" w:cs="Jameel Noori Nastaleeq"/>
          <w:sz w:val="32"/>
          <w:szCs w:val="32"/>
          <w:rtl/>
        </w:rPr>
        <w:br/>
        <w:t xml:space="preserve">اور باری تعالیٰ کا ارشاد ہے : </w:t>
      </w:r>
      <w:r w:rsidR="008A659F">
        <w:rPr>
          <w:rFonts w:ascii="Jameel Noori Nastaleeq" w:hAnsi="Jameel Noori Nastaleeq" w:cs="Jameel Noori Nastaleeq" w:hint="cs"/>
          <w:sz w:val="32"/>
          <w:szCs w:val="32"/>
          <w:rtl/>
        </w:rPr>
        <w:t xml:space="preserve"> </w:t>
      </w:r>
    </w:p>
    <w:p w:rsidR="00045EDF" w:rsidRDefault="00701564" w:rsidP="00045EDF">
      <w:pPr>
        <w:spacing w:after="270"/>
        <w:jc w:val="both"/>
        <w:rPr>
          <w:rFonts w:ascii="Jameel Noori Nastaleeq" w:hAnsi="Jameel Noori Nastaleeq" w:cs="Jameel Noori Nastaleeq" w:hint="cs"/>
          <w:sz w:val="32"/>
          <w:szCs w:val="32"/>
          <w:rtl/>
        </w:rPr>
      </w:pPr>
      <w:r w:rsidRPr="004C3F61">
        <w:rPr>
          <w:rFonts w:ascii="Jameel Noori Nastaleeq" w:hAnsi="Jameel Noori Nastaleeq" w:cs="KFGQPC Uthmanic Script HAFS"/>
          <w:sz w:val="28"/>
          <w:szCs w:val="28"/>
          <w:rtl/>
        </w:rPr>
        <w:t>(</w:t>
      </w:r>
      <w:r w:rsidR="004C3F61" w:rsidRPr="004C3F61">
        <w:rPr>
          <w:rStyle w:val="article-aya"/>
          <w:rFonts w:cs="KFGQPC Uthmanic Script HAFS"/>
          <w:sz w:val="28"/>
          <w:szCs w:val="28"/>
          <w:rtl/>
        </w:rPr>
        <w:t>وَمَا آتَاكُمُ الرَّسُولُ فَخُذُوهُ وَمَا نَهَاكُمْ عَنْهُ فَانْتَهُوا</w:t>
      </w:r>
      <w:r w:rsidRPr="004C3F61">
        <w:rPr>
          <w:rFonts w:ascii="Jameel Noori Nastaleeq" w:hAnsi="Jameel Noori Nastaleeq" w:cs="KFGQPC Uthmanic Script HAFS"/>
          <w:sz w:val="28"/>
          <w:szCs w:val="28"/>
          <w:rtl/>
        </w:rPr>
        <w:t>)</w:t>
      </w:r>
      <w:r w:rsidRPr="002259DD">
        <w:rPr>
          <w:rFonts w:ascii="Jameel Noori Nastaleeq" w:hAnsi="Jameel Noori Nastaleeq" w:cs="Jameel Noori Nastaleeq"/>
          <w:sz w:val="32"/>
          <w:szCs w:val="32"/>
          <w:rtl/>
        </w:rPr>
        <w:br/>
      </w:r>
      <w:r w:rsidR="008A659F">
        <w:rPr>
          <w:rFonts w:ascii="Jameel Noori Nastaleeq" w:hAnsi="Jameel Noori Nastaleeq" w:cs="Jameel Noori Nastaleeq" w:hint="cs"/>
          <w:sz w:val="32"/>
          <w:szCs w:val="32"/>
          <w:rtl/>
        </w:rPr>
        <w:t>ترجمہ:’’</w:t>
      </w:r>
      <w:r w:rsidRPr="002259DD">
        <w:rPr>
          <w:rFonts w:ascii="Jameel Noori Nastaleeq" w:hAnsi="Jameel Noori Nastaleeq" w:cs="Jameel Noori Nastaleeq"/>
          <w:sz w:val="32"/>
          <w:szCs w:val="32"/>
          <w:rtl/>
        </w:rPr>
        <w:t xml:space="preserve">اور تمہیں جو کچھ رسول دیں اسے لے لو اور جس سے روکیں </w:t>
      </w:r>
      <w:r w:rsidRPr="00D44053">
        <w:rPr>
          <w:rFonts w:ascii="Jameel Noori Nastaleeq" w:hAnsi="Jameel Noori Nastaleeq" w:cs="Jameel Noori Nastaleeq"/>
          <w:sz w:val="32"/>
          <w:szCs w:val="32"/>
          <w:rtl/>
        </w:rPr>
        <w:t>رک جاؤ</w:t>
      </w:r>
      <w:r w:rsidR="00D44053" w:rsidRPr="00D44053">
        <w:rPr>
          <w:rFonts w:ascii="Jameel Noori Nastaleeq" w:hAnsi="Jameel Noori Nastaleeq" w:cs="Jameel Noori Nastaleeq"/>
          <w:sz w:val="32"/>
          <w:szCs w:val="32"/>
          <w:rtl/>
        </w:rPr>
        <w:t xml:space="preserve"> </w:t>
      </w:r>
      <w:r w:rsidR="00D44053" w:rsidRPr="00D44053">
        <w:rPr>
          <w:rFonts w:ascii="Jameel Noori Nastaleeq" w:hAnsi="Jameel Noori Nastaleeq" w:cs="Jameel Noori Nastaleeq"/>
          <w:color w:val="000000"/>
          <w:sz w:val="32"/>
          <w:szCs w:val="32"/>
          <w:vertAlign w:val="superscript"/>
          <w:rtl/>
        </w:rPr>
        <w:t>(</w:t>
      </w:r>
      <w:r w:rsidR="00D44053" w:rsidRPr="00D44053">
        <w:rPr>
          <w:rStyle w:val="FootnoteReference"/>
          <w:rFonts w:ascii="Jameel Noori Nastaleeq" w:hAnsi="Jameel Noori Nastaleeq" w:cs="Jameel Noori Nastaleeq"/>
          <w:color w:val="000000"/>
          <w:sz w:val="32"/>
          <w:szCs w:val="32"/>
          <w:rtl/>
        </w:rPr>
        <w:footnoteReference w:id="4"/>
      </w:r>
      <w:r w:rsidR="00D44053" w:rsidRPr="00D44053">
        <w:rPr>
          <w:rFonts w:ascii="Jameel Noori Nastaleeq" w:hAnsi="Jameel Noori Nastaleeq" w:cs="Jameel Noori Nastaleeq"/>
          <w:color w:val="000000"/>
          <w:sz w:val="32"/>
          <w:szCs w:val="32"/>
          <w:vertAlign w:val="superscript"/>
          <w:rtl/>
        </w:rPr>
        <w:t>)</w:t>
      </w:r>
      <w:r w:rsidRPr="00D44053">
        <w:rPr>
          <w:rFonts w:ascii="Jameel Noori Nastaleeq" w:hAnsi="Jameel Noori Nastaleeq" w:cs="Jameel Noori Nastaleeq"/>
          <w:sz w:val="32"/>
          <w:szCs w:val="32"/>
          <w:rtl/>
        </w:rPr>
        <w:t>۔</w:t>
      </w:r>
      <w:r w:rsidR="008A659F" w:rsidRPr="00D44053">
        <w:rPr>
          <w:rFonts w:ascii="Jameel Noori Nastaleeq" w:hAnsi="Jameel Noori Nastaleeq" w:cs="Jameel Noori Nastaleeq"/>
          <w:sz w:val="32"/>
          <w:szCs w:val="32"/>
          <w:rtl/>
        </w:rPr>
        <w:t>‘‘</w:t>
      </w:r>
      <w:r w:rsidR="008A659F">
        <w:rPr>
          <w:rFonts w:ascii="Jameel Noori Nastaleeq" w:hAnsi="Jameel Noori Nastaleeq" w:cs="Jameel Noori Nastaleeq" w:hint="cs"/>
          <w:sz w:val="32"/>
          <w:szCs w:val="32"/>
          <w:rtl/>
        </w:rPr>
        <w:tab/>
      </w:r>
      <w:r w:rsidRPr="002259DD">
        <w:rPr>
          <w:rFonts w:ascii="Jameel Noori Nastaleeq" w:hAnsi="Jameel Noori Nastaleeq" w:cs="Jameel Noori Nastaleeq"/>
          <w:sz w:val="32"/>
          <w:szCs w:val="32"/>
          <w:rtl/>
        </w:rPr>
        <w:br/>
        <w:t>نیز ارشاد ہے :</w:t>
      </w:r>
      <w:r w:rsidRPr="005A03BD">
        <w:rPr>
          <w:rFonts w:ascii="Jameel Noori Nastaleeq" w:hAnsi="Jameel Noori Nastaleeq" w:cs="KFGQPC Uthmanic Script HAFS"/>
          <w:sz w:val="28"/>
          <w:szCs w:val="28"/>
          <w:rtl/>
        </w:rPr>
        <w:t>(</w:t>
      </w:r>
      <w:r w:rsidR="005A03BD" w:rsidRPr="005A03BD">
        <w:rPr>
          <w:rStyle w:val="article-aya"/>
          <w:rFonts w:cs="KFGQPC Uthmanic Script HAFS"/>
          <w:sz w:val="28"/>
          <w:szCs w:val="28"/>
          <w:rtl/>
        </w:rPr>
        <w:t>فَلْيَحْذَرِ الَّذِينَ يُخَالِفُونَ عَنْ أَمْرِهِ أَنْ تُصِيبَهُمْ فِتْنَةٌ أَوْ يُصِيبَهُمْ عَذَابٌ أَلِيمٌ</w:t>
      </w:r>
      <w:r w:rsidRPr="005A03BD">
        <w:rPr>
          <w:rFonts w:ascii="Jameel Noori Nastaleeq" w:hAnsi="Jameel Noori Nastaleeq" w:cs="KFGQPC Uthmanic Script HAFS"/>
          <w:sz w:val="28"/>
          <w:szCs w:val="28"/>
          <w:rtl/>
        </w:rPr>
        <w:t>)</w:t>
      </w:r>
      <w:r w:rsidRPr="002259DD">
        <w:rPr>
          <w:rFonts w:ascii="Jameel Noori Nastaleeq" w:hAnsi="Jameel Noori Nastaleeq" w:cs="Jameel Noori Nastaleeq"/>
          <w:sz w:val="32"/>
          <w:szCs w:val="32"/>
          <w:rtl/>
        </w:rPr>
        <w:t xml:space="preserve"> </w:t>
      </w:r>
    </w:p>
    <w:p w:rsidR="008A659F" w:rsidRDefault="005A03BD" w:rsidP="00045EDF">
      <w:pPr>
        <w:spacing w:after="270"/>
        <w:jc w:val="both"/>
        <w:rPr>
          <w:rFonts w:ascii="Jameel Noori Nastaleeq" w:hAnsi="Jameel Noori Nastaleeq" w:cs="Jameel Noori Nastaleeq"/>
          <w:sz w:val="32"/>
          <w:szCs w:val="32"/>
          <w:rtl/>
        </w:rPr>
      </w:pPr>
      <w:r>
        <w:rPr>
          <w:rFonts w:ascii="Jameel Noori Nastaleeq" w:hAnsi="Jameel Noori Nastaleeq" w:cs="Jameel Noori Nastaleeq" w:hint="cs"/>
          <w:sz w:val="32"/>
          <w:szCs w:val="32"/>
          <w:rtl/>
        </w:rPr>
        <w:lastRenderedPageBreak/>
        <w:t>ترجمہ:’’</w:t>
      </w:r>
      <w:r w:rsidR="00701564" w:rsidRPr="002259DD">
        <w:rPr>
          <w:rFonts w:ascii="Jameel Noori Nastaleeq" w:hAnsi="Jameel Noori Nastaleeq" w:cs="Jameel Noori Nastaleeq"/>
          <w:sz w:val="32"/>
          <w:szCs w:val="32"/>
          <w:rtl/>
        </w:rPr>
        <w:t>اور جو لوگ رسول کے حکم کی مخالفت کرتے ہیں انہیں ڈرتے رہنا چاہئے کہ کہیں ان پر زبردست آفت نہ آپڑے یا انہیں دردناک عذاب نہ پہنچ جائے</w:t>
      </w:r>
      <w:r w:rsidRPr="005A03BD">
        <w:rPr>
          <w:rFonts w:ascii="Jameel Noori Nastaleeq" w:hAnsi="Jameel Noori Nastaleeq" w:cs="Jameel Noori Nastaleeq"/>
          <w:color w:val="000000"/>
          <w:sz w:val="32"/>
          <w:szCs w:val="32"/>
          <w:vertAlign w:val="superscript"/>
          <w:rtl/>
        </w:rPr>
        <w:t>(</w:t>
      </w:r>
      <w:r w:rsidRPr="005A03BD">
        <w:rPr>
          <w:rStyle w:val="FootnoteReference"/>
          <w:rFonts w:ascii="Jameel Noori Nastaleeq" w:hAnsi="Jameel Noori Nastaleeq" w:cs="Jameel Noori Nastaleeq"/>
          <w:color w:val="000000"/>
          <w:sz w:val="32"/>
          <w:szCs w:val="32"/>
          <w:rtl/>
        </w:rPr>
        <w:footnoteReference w:id="5"/>
      </w:r>
      <w:r w:rsidRPr="005A03BD">
        <w:rPr>
          <w:rFonts w:ascii="Jameel Noori Nastaleeq" w:hAnsi="Jameel Noori Nastaleeq" w:cs="Jameel Noori Nastaleeq"/>
          <w:color w:val="000000"/>
          <w:sz w:val="32"/>
          <w:szCs w:val="32"/>
          <w:vertAlign w:val="superscript"/>
          <w:rtl/>
        </w:rPr>
        <w:t>)</w:t>
      </w:r>
      <w:r w:rsidR="00701564" w:rsidRPr="005A03BD">
        <w:rPr>
          <w:rFonts w:ascii="Jameel Noori Nastaleeq" w:hAnsi="Jameel Noori Nastaleeq" w:cs="Jameel Noori Nastaleeq"/>
          <w:sz w:val="32"/>
          <w:szCs w:val="32"/>
          <w:rtl/>
        </w:rPr>
        <w:t xml:space="preserve"> ۔</w:t>
      </w:r>
      <w:r w:rsidRPr="005A03BD">
        <w:rPr>
          <w:rFonts w:ascii="Jameel Noori Nastaleeq" w:hAnsi="Jameel Noori Nastaleeq" w:cs="Jameel Noori Nastaleeq"/>
          <w:sz w:val="32"/>
          <w:szCs w:val="32"/>
          <w:rtl/>
        </w:rPr>
        <w:t>‘‘</w:t>
      </w:r>
      <w:r w:rsidR="008A659F">
        <w:rPr>
          <w:rFonts w:ascii="Jameel Noori Nastaleeq" w:hAnsi="Jameel Noori Nastaleeq" w:cs="Jameel Noori Nastaleeq" w:hint="cs"/>
          <w:sz w:val="32"/>
          <w:szCs w:val="32"/>
          <w:rtl/>
        </w:rPr>
        <w:tab/>
      </w:r>
      <w:r w:rsidR="00701564" w:rsidRPr="002259DD">
        <w:rPr>
          <w:rFonts w:ascii="Jameel Noori Nastaleeq" w:hAnsi="Jameel Noori Nastaleeq" w:cs="Jameel Noori Nastaleeq"/>
          <w:sz w:val="32"/>
          <w:szCs w:val="32"/>
          <w:rtl/>
        </w:rPr>
        <w:br/>
        <w:t xml:space="preserve">اور فرمایا : </w:t>
      </w:r>
      <w:r w:rsidR="00701564" w:rsidRPr="00C054FE">
        <w:rPr>
          <w:rFonts w:ascii="Jameel Noori Nastaleeq" w:hAnsi="Jameel Noori Nastaleeq" w:cs="KFGQPC Uthmanic Script HAFS"/>
          <w:sz w:val="28"/>
          <w:szCs w:val="28"/>
          <w:rtl/>
        </w:rPr>
        <w:t>(</w:t>
      </w:r>
      <w:r w:rsidR="00C054FE" w:rsidRPr="00C054FE">
        <w:rPr>
          <w:rStyle w:val="article-aya"/>
          <w:rFonts w:cs="KFGQPC Uthmanic Script HAFS"/>
          <w:sz w:val="28"/>
          <w:szCs w:val="28"/>
          <w:rtl/>
        </w:rPr>
        <w:t>لَقَدْ كَانَ لَكُمْ فِي رَسُولِ اللَّهِ أُسْوَةٌ حَسَنَةٌ لِمَنْ كَانَ يَرْجُو اللَّهَ وَالْيَوْمَ الْآخِرَ وَذَكَرَ اللَّهَ كَثِيرًا</w:t>
      </w:r>
      <w:r w:rsidR="00701564" w:rsidRPr="00C054FE">
        <w:rPr>
          <w:rFonts w:ascii="Jameel Noori Nastaleeq" w:hAnsi="Jameel Noori Nastaleeq" w:cs="KFGQPC Uthmanic Script HAFS"/>
          <w:sz w:val="28"/>
          <w:szCs w:val="28"/>
          <w:rtl/>
        </w:rPr>
        <w:t>)</w:t>
      </w:r>
      <w:r w:rsidR="00C054FE">
        <w:rPr>
          <w:rFonts w:ascii="Jameel Noori Nastaleeq" w:hAnsi="Jameel Noori Nastaleeq" w:cs="KFGQPC Uthmanic Script HAFS" w:hint="cs"/>
          <w:sz w:val="28"/>
          <w:szCs w:val="28"/>
          <w:rtl/>
        </w:rPr>
        <w:tab/>
      </w:r>
      <w:r w:rsidR="00701564" w:rsidRPr="00C054FE">
        <w:rPr>
          <w:rFonts w:ascii="Jameel Noori Nastaleeq" w:hAnsi="Jameel Noori Nastaleeq" w:cs="KFGQPC Uthmanic Script HAFS"/>
          <w:sz w:val="28"/>
          <w:szCs w:val="28"/>
          <w:rtl/>
        </w:rPr>
        <w:t xml:space="preserve"> </w:t>
      </w:r>
      <w:r w:rsidR="008A659F">
        <w:rPr>
          <w:rFonts w:ascii="Jameel Noori Nastaleeq" w:hAnsi="Jameel Noori Nastaleeq" w:cs="Jameel Noori Nastaleeq" w:hint="cs"/>
          <w:sz w:val="32"/>
          <w:szCs w:val="32"/>
          <w:rtl/>
        </w:rPr>
        <w:t>ترجمہ:’’</w:t>
      </w:r>
      <w:r w:rsidR="00701564" w:rsidRPr="002259DD">
        <w:rPr>
          <w:rFonts w:ascii="Jameel Noori Nastaleeq" w:hAnsi="Jameel Noori Nastaleeq" w:cs="Jameel Noori Nastaleeq"/>
          <w:sz w:val="32"/>
          <w:szCs w:val="32"/>
          <w:rtl/>
        </w:rPr>
        <w:t>یقیناًً تمہارے لئے رسول اللہ میں عمدہ نمونہ موجود ہے، ہر اس شخص کے لئے جو اللہ تعالیٰ کی اور قیامت کے دن کی توقع رکھتا ہے اور بکثرت اللہ تعا لیٰ کی یاد کرتا ہے</w:t>
      </w:r>
      <w:r w:rsidR="00C054FE" w:rsidRPr="00C054FE">
        <w:rPr>
          <w:rFonts w:ascii="Jameel Noori Nastaleeq" w:hAnsi="Jameel Noori Nastaleeq" w:cs="Jameel Noori Nastaleeq"/>
          <w:color w:val="000000"/>
          <w:sz w:val="32"/>
          <w:szCs w:val="32"/>
          <w:vertAlign w:val="superscript"/>
          <w:rtl/>
        </w:rPr>
        <w:t>(</w:t>
      </w:r>
      <w:r w:rsidR="00C054FE" w:rsidRPr="00C054FE">
        <w:rPr>
          <w:rStyle w:val="FootnoteReference"/>
          <w:rFonts w:ascii="Jameel Noori Nastaleeq" w:hAnsi="Jameel Noori Nastaleeq" w:cs="Jameel Noori Nastaleeq"/>
          <w:color w:val="000000"/>
          <w:sz w:val="32"/>
          <w:szCs w:val="32"/>
          <w:rtl/>
        </w:rPr>
        <w:footnoteReference w:id="6"/>
      </w:r>
      <w:r w:rsidR="00C054FE" w:rsidRPr="00C054FE">
        <w:rPr>
          <w:rFonts w:ascii="Jameel Noori Nastaleeq" w:hAnsi="Jameel Noori Nastaleeq" w:cs="Jameel Noori Nastaleeq"/>
          <w:color w:val="000000"/>
          <w:sz w:val="32"/>
          <w:szCs w:val="32"/>
          <w:vertAlign w:val="superscript"/>
          <w:rtl/>
        </w:rPr>
        <w:t>)</w:t>
      </w:r>
      <w:r w:rsidR="00701564" w:rsidRPr="00C054FE">
        <w:rPr>
          <w:rFonts w:ascii="Jameel Noori Nastaleeq" w:hAnsi="Jameel Noori Nastaleeq" w:cs="Jameel Noori Nastaleeq"/>
          <w:sz w:val="32"/>
          <w:szCs w:val="32"/>
          <w:rtl/>
        </w:rPr>
        <w:t xml:space="preserve">۔ </w:t>
      </w:r>
      <w:r w:rsidR="008A659F" w:rsidRPr="00C054FE">
        <w:rPr>
          <w:rFonts w:ascii="Jameel Noori Nastaleeq" w:hAnsi="Jameel Noori Nastaleeq" w:cs="Jameel Noori Nastaleeq"/>
          <w:sz w:val="32"/>
          <w:szCs w:val="32"/>
          <w:rtl/>
        </w:rPr>
        <w:t>‘‘</w:t>
      </w:r>
      <w:r w:rsidR="008A659F" w:rsidRPr="00C054FE">
        <w:rPr>
          <w:rFonts w:ascii="Jameel Noori Nastaleeq" w:hAnsi="Jameel Noori Nastaleeq" w:cs="Jameel Noori Nastaleeq"/>
          <w:sz w:val="32"/>
          <w:szCs w:val="32"/>
          <w:rtl/>
        </w:rPr>
        <w:tab/>
      </w:r>
      <w:r w:rsidR="00701564" w:rsidRPr="002259DD">
        <w:rPr>
          <w:rFonts w:ascii="Jameel Noori Nastaleeq" w:hAnsi="Jameel Noori Nastaleeq" w:cs="Jameel Noori Nastaleeq"/>
          <w:sz w:val="32"/>
          <w:szCs w:val="32"/>
          <w:rtl/>
        </w:rPr>
        <w:br/>
        <w:t>دوسری جگہ ارشاد ہے :</w:t>
      </w:r>
    </w:p>
    <w:p w:rsidR="009F1420" w:rsidRDefault="00701564" w:rsidP="00EB0FC7">
      <w:pPr>
        <w:spacing w:after="270"/>
        <w:jc w:val="both"/>
        <w:rPr>
          <w:rFonts w:ascii="Jameel Noori Nastaleeq" w:hAnsi="Jameel Noori Nastaleeq" w:cs="Jameel Noori Nastaleeq"/>
          <w:sz w:val="28"/>
          <w:szCs w:val="28"/>
          <w:rtl/>
        </w:rPr>
      </w:pPr>
      <w:r w:rsidRPr="002259DD">
        <w:rPr>
          <w:rFonts w:ascii="Jameel Noori Nastaleeq" w:hAnsi="Jameel Noori Nastaleeq" w:cs="Jameel Noori Nastaleeq"/>
          <w:sz w:val="32"/>
          <w:szCs w:val="32"/>
          <w:rtl/>
        </w:rPr>
        <w:lastRenderedPageBreak/>
        <w:t xml:space="preserve"> </w:t>
      </w:r>
      <w:r w:rsidRPr="00EB0FC7">
        <w:rPr>
          <w:rFonts w:ascii="Jameel Noori Nastaleeq" w:hAnsi="Jameel Noori Nastaleeq" w:cs="Jameel Noori Nastaleeq"/>
          <w:sz w:val="28"/>
          <w:szCs w:val="28"/>
          <w:rtl/>
        </w:rPr>
        <w:t>(</w:t>
      </w:r>
      <w:r w:rsidR="00EB0FC7" w:rsidRPr="00EB0FC7">
        <w:rPr>
          <w:rStyle w:val="article-aya"/>
          <w:rFonts w:cs="KFGQPC Uthmanic Script HAFS"/>
          <w:sz w:val="28"/>
          <w:szCs w:val="28"/>
          <w:rtl/>
        </w:rPr>
        <w:t>وَالسَّابِقُونَ الْأَوَّلُونَ مِنَ الْمُهَاجِرِينَ وَالْأَنْصَارِ وَالَّذِينَ اتَّبَعُوهُمْ بِإِحْسَانٍ رَضِيَ اللَّهُ عَنْهُمْ وَرَضُوا عَنْهُ وَأَعَدَّ لَهُمْ جَنَّاتٍ تَجْرِي تَحْتَهَا الْأَنْهَارُ خَالِدِينَ فِيهَا أَبَدًا ذَلِكَ الْفَوْزُ الْعَظِيمُ</w:t>
      </w:r>
      <w:r w:rsidRPr="00EB0FC7">
        <w:rPr>
          <w:rFonts w:ascii="Jameel Noori Nastaleeq" w:hAnsi="Jameel Noori Nastaleeq" w:cs="Jameel Noori Nastaleeq"/>
          <w:sz w:val="28"/>
          <w:szCs w:val="28"/>
          <w:rtl/>
        </w:rPr>
        <w:t>)</w:t>
      </w:r>
    </w:p>
    <w:p w:rsidR="009E625D" w:rsidRDefault="00701564" w:rsidP="00045EDF">
      <w:pPr>
        <w:spacing w:after="270"/>
        <w:jc w:val="both"/>
        <w:rPr>
          <w:rFonts w:ascii="Jameel Noori Nastaleeq" w:hAnsi="Jameel Noori Nastaleeq" w:cs="Jameel Noori Nastaleeq"/>
          <w:sz w:val="32"/>
          <w:szCs w:val="32"/>
          <w:rtl/>
        </w:rPr>
      </w:pPr>
      <w:r w:rsidRPr="002259DD">
        <w:rPr>
          <w:rFonts w:ascii="Jameel Noori Nastaleeq" w:hAnsi="Jameel Noori Nastaleeq" w:cs="Jameel Noori Nastaleeq"/>
          <w:sz w:val="32"/>
          <w:szCs w:val="32"/>
          <w:rtl/>
        </w:rPr>
        <w:t xml:space="preserve"> </w:t>
      </w:r>
      <w:r w:rsidR="008A659F">
        <w:rPr>
          <w:rFonts w:ascii="Jameel Noori Nastaleeq" w:hAnsi="Jameel Noori Nastaleeq" w:cs="Jameel Noori Nastaleeq" w:hint="cs"/>
          <w:sz w:val="32"/>
          <w:szCs w:val="32"/>
          <w:rtl/>
        </w:rPr>
        <w:t>ترجمہ: ’’</w:t>
      </w:r>
      <w:r w:rsidRPr="002259DD">
        <w:rPr>
          <w:rFonts w:ascii="Jameel Noori Nastaleeq" w:hAnsi="Jameel Noori Nastaleeq" w:cs="Jameel Noori Nastaleeq"/>
          <w:sz w:val="32"/>
          <w:szCs w:val="32"/>
          <w:rtl/>
        </w:rPr>
        <w:t xml:space="preserve">اور جو مہاجرین اور انصار سابق اور مقدم ہیں اور جتنے لوگ اخلاص کے ساتھ ان کے پیرو ہیں، اللہ ان سب سے راضی ہوا اور وہ سب اس سے راضی ہوئے، اور اللہ نے ان کے لئے بہشتیں تیار کررکھی ہیں جن کے نیچے نہریں جاری ہوں گی ، جن میں وہ ہمیشہ رہیں گے، یہ بڑی کامیابی </w:t>
      </w:r>
      <w:r w:rsidRPr="00EB0FC7">
        <w:rPr>
          <w:rFonts w:ascii="Jameel Noori Nastaleeq" w:hAnsi="Jameel Noori Nastaleeq" w:cs="Jameel Noori Nastaleeq"/>
          <w:sz w:val="32"/>
          <w:szCs w:val="32"/>
          <w:rtl/>
        </w:rPr>
        <w:t>ہے</w:t>
      </w:r>
      <w:r w:rsidR="00EB0FC7" w:rsidRPr="00EB0FC7">
        <w:rPr>
          <w:rFonts w:ascii="Jameel Noori Nastaleeq" w:hAnsi="Jameel Noori Nastaleeq" w:cs="Jameel Noori Nastaleeq"/>
          <w:sz w:val="32"/>
          <w:szCs w:val="32"/>
          <w:rtl/>
        </w:rPr>
        <w:t xml:space="preserve"> </w:t>
      </w:r>
      <w:r w:rsidR="00EB0FC7" w:rsidRPr="00EB0FC7">
        <w:rPr>
          <w:rFonts w:ascii="Jameel Noori Nastaleeq" w:hAnsi="Jameel Noori Nastaleeq" w:cs="Jameel Noori Nastaleeq"/>
          <w:color w:val="000000"/>
          <w:sz w:val="32"/>
          <w:szCs w:val="32"/>
          <w:vertAlign w:val="superscript"/>
          <w:rtl/>
        </w:rPr>
        <w:t>(</w:t>
      </w:r>
      <w:r w:rsidR="00EB0FC7" w:rsidRPr="00EB0FC7">
        <w:rPr>
          <w:rStyle w:val="FootnoteReference"/>
          <w:rFonts w:ascii="Jameel Noori Nastaleeq" w:hAnsi="Jameel Noori Nastaleeq" w:cs="Jameel Noori Nastaleeq"/>
          <w:color w:val="000000"/>
          <w:sz w:val="32"/>
          <w:szCs w:val="32"/>
          <w:rtl/>
        </w:rPr>
        <w:footnoteReference w:id="7"/>
      </w:r>
      <w:r w:rsidR="00EB0FC7" w:rsidRPr="00EB0FC7">
        <w:rPr>
          <w:rFonts w:ascii="Jameel Noori Nastaleeq" w:hAnsi="Jameel Noori Nastaleeq" w:cs="Jameel Noori Nastaleeq"/>
          <w:color w:val="000000"/>
          <w:sz w:val="32"/>
          <w:szCs w:val="32"/>
          <w:vertAlign w:val="superscript"/>
          <w:rtl/>
        </w:rPr>
        <w:t>)</w:t>
      </w:r>
      <w:r w:rsidRPr="00EB0FC7">
        <w:rPr>
          <w:rFonts w:ascii="Jameel Noori Nastaleeq" w:hAnsi="Jameel Noori Nastaleeq" w:cs="Jameel Noori Nastaleeq"/>
          <w:sz w:val="32"/>
          <w:szCs w:val="32"/>
          <w:rtl/>
        </w:rPr>
        <w:t>۔</w:t>
      </w:r>
      <w:r w:rsidR="008A659F" w:rsidRPr="00EB0FC7">
        <w:rPr>
          <w:rFonts w:ascii="Jameel Noori Nastaleeq" w:hAnsi="Jameel Noori Nastaleeq" w:cs="Jameel Noori Nastaleeq"/>
          <w:sz w:val="32"/>
          <w:szCs w:val="32"/>
          <w:rtl/>
        </w:rPr>
        <w:t>‘‘</w:t>
      </w:r>
      <w:r w:rsidR="008A659F" w:rsidRPr="00EB0FC7">
        <w:rPr>
          <w:rFonts w:ascii="Jameel Noori Nastaleeq" w:hAnsi="Jameel Noori Nastaleeq" w:cs="Jameel Noori Nastaleeq"/>
          <w:sz w:val="32"/>
          <w:szCs w:val="32"/>
          <w:rtl/>
        </w:rPr>
        <w:tab/>
      </w:r>
      <w:r w:rsidRPr="00EB0FC7">
        <w:rPr>
          <w:rFonts w:ascii="Jameel Noori Nastaleeq" w:hAnsi="Jameel Noori Nastaleeq" w:cs="Jameel Noori Nastaleeq"/>
          <w:sz w:val="32"/>
          <w:szCs w:val="32"/>
          <w:rtl/>
        </w:rPr>
        <w:t xml:space="preserve"> </w:t>
      </w:r>
      <w:r w:rsidRPr="00EB0FC7">
        <w:rPr>
          <w:rFonts w:ascii="Jameel Noori Nastaleeq" w:hAnsi="Jameel Noori Nastaleeq" w:cs="Jameel Noori Nastaleeq"/>
          <w:sz w:val="32"/>
          <w:szCs w:val="32"/>
          <w:rtl/>
        </w:rPr>
        <w:br/>
      </w:r>
      <w:r w:rsidRPr="002259DD">
        <w:rPr>
          <w:rFonts w:ascii="Jameel Noori Nastaleeq" w:hAnsi="Jameel Noori Nastaleeq" w:cs="Jameel Noori Nastaleeq"/>
          <w:sz w:val="32"/>
          <w:szCs w:val="32"/>
          <w:rtl/>
        </w:rPr>
        <w:t>نیز فرمایا : (</w:t>
      </w:r>
      <w:r w:rsidR="00EB0FC7" w:rsidRPr="00EB0FC7">
        <w:rPr>
          <w:rStyle w:val="article-aya"/>
          <w:rFonts w:cs="KFGQPC Uthmanic Script HAFS"/>
          <w:sz w:val="28"/>
          <w:szCs w:val="28"/>
          <w:rtl/>
        </w:rPr>
        <w:t>الْيَوْمَ أَكْمَلْتُ لَكُمْ دِينَكُمْ وَأَتْمَمْتُ عَلَيْكُمْ نِعْمَتِي وَرَضِيتُ لَكُمُ الْإِسْلامَ دِينًا</w:t>
      </w:r>
      <w:r w:rsidRPr="002259DD">
        <w:rPr>
          <w:rFonts w:ascii="Jameel Noori Nastaleeq" w:hAnsi="Jameel Noori Nastaleeq" w:cs="Jameel Noori Nastaleeq"/>
          <w:sz w:val="32"/>
          <w:szCs w:val="32"/>
          <w:rtl/>
        </w:rPr>
        <w:t>)</w:t>
      </w:r>
      <w:r w:rsidR="008A659F">
        <w:rPr>
          <w:rFonts w:ascii="Jameel Noori Nastaleeq" w:hAnsi="Jameel Noori Nastaleeq" w:cs="Jameel Noori Nastaleeq" w:hint="cs"/>
          <w:sz w:val="32"/>
          <w:szCs w:val="32"/>
          <w:rtl/>
        </w:rPr>
        <w:tab/>
      </w:r>
      <w:r w:rsidRPr="002259DD">
        <w:rPr>
          <w:rFonts w:ascii="Jameel Noori Nastaleeq" w:hAnsi="Jameel Noori Nastaleeq" w:cs="Jameel Noori Nastaleeq"/>
          <w:sz w:val="32"/>
          <w:szCs w:val="32"/>
          <w:rtl/>
        </w:rPr>
        <w:br/>
      </w:r>
      <w:r w:rsidR="008A659F">
        <w:rPr>
          <w:rFonts w:ascii="Jameel Noori Nastaleeq" w:hAnsi="Jameel Noori Nastaleeq" w:cs="Jameel Noori Nastaleeq" w:hint="cs"/>
          <w:sz w:val="32"/>
          <w:szCs w:val="32"/>
          <w:rtl/>
        </w:rPr>
        <w:lastRenderedPageBreak/>
        <w:t>ترجمہ:’’</w:t>
      </w:r>
      <w:r w:rsidRPr="002259DD">
        <w:rPr>
          <w:rFonts w:ascii="Jameel Noori Nastaleeq" w:hAnsi="Jameel Noori Nastaleeq" w:cs="Jameel Noori Nastaleeq"/>
          <w:sz w:val="32"/>
          <w:szCs w:val="32"/>
          <w:rtl/>
        </w:rPr>
        <w:t xml:space="preserve">آج میں نے تمہارے لئے تمہاے دین کو مکمل کردیا اور تم پر اپنا انعام بھرپور کردیا اور تمہارے لئے اسلام کو بطور دین پسند </w:t>
      </w:r>
      <w:r w:rsidRPr="00EB0FC7">
        <w:rPr>
          <w:rFonts w:ascii="Jameel Noori Nastaleeq" w:hAnsi="Jameel Noori Nastaleeq" w:cs="Jameel Noori Nastaleeq"/>
          <w:sz w:val="32"/>
          <w:szCs w:val="32"/>
          <w:rtl/>
        </w:rPr>
        <w:t>کرلیا</w:t>
      </w:r>
      <w:r w:rsidR="00EB0FC7" w:rsidRPr="00EB0FC7">
        <w:rPr>
          <w:rFonts w:ascii="Jameel Noori Nastaleeq" w:hAnsi="Jameel Noori Nastaleeq" w:cs="Jameel Noori Nastaleeq"/>
          <w:sz w:val="32"/>
          <w:szCs w:val="32"/>
          <w:rtl/>
        </w:rPr>
        <w:t xml:space="preserve"> </w:t>
      </w:r>
      <w:r w:rsidR="00EB0FC7" w:rsidRPr="00EB0FC7">
        <w:rPr>
          <w:rFonts w:ascii="Jameel Noori Nastaleeq" w:hAnsi="Jameel Noori Nastaleeq" w:cs="Jameel Noori Nastaleeq"/>
          <w:color w:val="000000"/>
          <w:sz w:val="32"/>
          <w:szCs w:val="32"/>
          <w:vertAlign w:val="superscript"/>
          <w:rtl/>
        </w:rPr>
        <w:t>(</w:t>
      </w:r>
      <w:r w:rsidR="00EB0FC7" w:rsidRPr="00EB0FC7">
        <w:rPr>
          <w:rStyle w:val="FootnoteReference"/>
          <w:rFonts w:ascii="Jameel Noori Nastaleeq" w:hAnsi="Jameel Noori Nastaleeq" w:cs="Jameel Noori Nastaleeq"/>
          <w:color w:val="000000"/>
          <w:sz w:val="32"/>
          <w:szCs w:val="32"/>
          <w:rtl/>
        </w:rPr>
        <w:footnoteReference w:id="8"/>
      </w:r>
      <w:r w:rsidR="00EB0FC7" w:rsidRPr="00EB0FC7">
        <w:rPr>
          <w:rFonts w:ascii="Jameel Noori Nastaleeq" w:hAnsi="Jameel Noori Nastaleeq" w:cs="Jameel Noori Nastaleeq"/>
          <w:color w:val="000000"/>
          <w:sz w:val="32"/>
          <w:szCs w:val="32"/>
          <w:vertAlign w:val="superscript"/>
          <w:rtl/>
        </w:rPr>
        <w:t>)</w:t>
      </w:r>
      <w:r w:rsidRPr="00EB0FC7">
        <w:rPr>
          <w:rFonts w:ascii="Jameel Noori Nastaleeq" w:hAnsi="Jameel Noori Nastaleeq" w:cs="Jameel Noori Nastaleeq"/>
          <w:sz w:val="32"/>
          <w:szCs w:val="32"/>
          <w:rtl/>
        </w:rPr>
        <w:t>۔</w:t>
      </w:r>
      <w:r w:rsidR="008A659F" w:rsidRPr="00EB0FC7">
        <w:rPr>
          <w:rFonts w:ascii="Jameel Noori Nastaleeq" w:hAnsi="Jameel Noori Nastaleeq" w:cs="Jameel Noori Nastaleeq"/>
          <w:sz w:val="32"/>
          <w:szCs w:val="32"/>
          <w:rtl/>
        </w:rPr>
        <w:t>‘‘</w:t>
      </w:r>
      <w:r w:rsidR="008A659F">
        <w:rPr>
          <w:rFonts w:ascii="Jameel Noori Nastaleeq" w:hAnsi="Jameel Noori Nastaleeq" w:cs="Jameel Noori Nastaleeq" w:hint="cs"/>
          <w:sz w:val="32"/>
          <w:szCs w:val="32"/>
          <w:rtl/>
        </w:rPr>
        <w:tab/>
      </w:r>
      <w:r w:rsidRPr="002259DD">
        <w:rPr>
          <w:rFonts w:ascii="Jameel Noori Nastaleeq" w:hAnsi="Jameel Noori Nastaleeq" w:cs="Jameel Noori Nastaleeq"/>
          <w:sz w:val="32"/>
          <w:szCs w:val="32"/>
          <w:rtl/>
        </w:rPr>
        <w:br/>
        <w:t>مذکورہ آخری آیت سے صراحتاً ثابت ہورہا ہے کہ اللہ نے اس امت کے لئے اس کا دین مکمل کردیا اور اس پر اپنی نعمت پوری کردی، اور رسول ﷺ نے وفات سے قبل دین کی کھلے عام تبلیغ کردی اور ام</w:t>
      </w:r>
      <w:r w:rsidR="008A659F">
        <w:rPr>
          <w:rFonts w:ascii="Jameel Noori Nastaleeq" w:hAnsi="Jameel Noori Nastaleeq" w:cs="Jameel Noori Nastaleeq" w:hint="cs"/>
          <w:sz w:val="32"/>
          <w:szCs w:val="32"/>
          <w:rtl/>
        </w:rPr>
        <w:t>ّ</w:t>
      </w:r>
      <w:r w:rsidRPr="002259DD">
        <w:rPr>
          <w:rFonts w:ascii="Jameel Noori Nastaleeq" w:hAnsi="Jameel Noori Nastaleeq" w:cs="Jameel Noori Nastaleeq"/>
          <w:sz w:val="32"/>
          <w:szCs w:val="32"/>
          <w:rtl/>
        </w:rPr>
        <w:t xml:space="preserve">ت کو واضح طور پر بتادیا کہ اللہ نے اس کے لئے کیا کیا اقوال واعمال مشروع قرار دیئے ہیں، اور یہ کہ آپ کے بعد جو نئی چیز بھی لوگ ایجاد کریں گے اور اسے دین کی طرف منسوب کریں گے وہ سب بدعت ہوگی اور ایجاد کرنے والے کے منہ پر ماردی جائے گی، خواہ اس ایجاد کردہ شےء کا تعلق قول </w:t>
      </w:r>
      <w:r w:rsidRPr="002259DD">
        <w:rPr>
          <w:rFonts w:ascii="Jameel Noori Nastaleeq" w:hAnsi="Jameel Noori Nastaleeq" w:cs="Jameel Noori Nastaleeq"/>
          <w:sz w:val="32"/>
          <w:szCs w:val="32"/>
          <w:rtl/>
        </w:rPr>
        <w:lastRenderedPageBreak/>
        <w:t>سے ہو یا عمل سے اور خواہ ایجاد کرنے والے کی نیت اچھی اور ارادہ نیک ہی کیوں نہ ہو۔</w:t>
      </w:r>
      <w:r w:rsidR="008A659F">
        <w:rPr>
          <w:rFonts w:ascii="Jameel Noori Nastaleeq" w:hAnsi="Jameel Noori Nastaleeq" w:cs="Jameel Noori Nastaleeq" w:hint="cs"/>
          <w:sz w:val="32"/>
          <w:szCs w:val="32"/>
          <w:rtl/>
        </w:rPr>
        <w:tab/>
      </w:r>
      <w:r w:rsidR="008A659F">
        <w:rPr>
          <w:rFonts w:ascii="Jameel Noori Nastaleeq" w:hAnsi="Jameel Noori Nastaleeq" w:cs="Jameel Noori Nastaleeq"/>
          <w:sz w:val="32"/>
          <w:szCs w:val="32"/>
          <w:rtl/>
        </w:rPr>
        <w:br/>
        <w:t>رسول اکرم ﷺ</w:t>
      </w:r>
      <w:r w:rsidRPr="002259DD">
        <w:rPr>
          <w:rFonts w:ascii="Jameel Noori Nastaleeq" w:hAnsi="Jameel Noori Nastaleeq" w:cs="Jameel Noori Nastaleeq"/>
          <w:sz w:val="32"/>
          <w:szCs w:val="32"/>
          <w:rtl/>
        </w:rPr>
        <w:t xml:space="preserve">کے اصحاب کرام اور ان کے بعد سلف صالحین نے بھی بدعات سے اجتناب پر زور دیا ہے کیونکہ یہ دین میں اضافہ نیز شریعت سازی ہے جس کی اللہ نے اجازت نہیں دی ہے۔ </w:t>
      </w:r>
    </w:p>
    <w:p w:rsidR="009E625D" w:rsidRDefault="00701564" w:rsidP="00EB0FC7">
      <w:pPr>
        <w:spacing w:after="270"/>
        <w:jc w:val="both"/>
        <w:rPr>
          <w:rFonts w:ascii="Jameel Noori Nastaleeq" w:hAnsi="Jameel Noori Nastaleeq" w:cs="Jameel Noori Nastaleeq"/>
          <w:sz w:val="32"/>
          <w:szCs w:val="32"/>
          <w:rtl/>
        </w:rPr>
      </w:pPr>
      <w:r w:rsidRPr="002259DD">
        <w:rPr>
          <w:rFonts w:ascii="Jameel Noori Nastaleeq" w:hAnsi="Jameel Noori Nastaleeq" w:cs="Jameel Noori Nastaleeq"/>
          <w:sz w:val="32"/>
          <w:szCs w:val="32"/>
          <w:rtl/>
        </w:rPr>
        <w:t>علاوہ ازیں اس میں اللہ کے دشمن یہود ونصاری</w:t>
      </w:r>
      <w:r w:rsidR="008A659F">
        <w:rPr>
          <w:rFonts w:ascii="Jameel Noori Nastaleeq" w:hAnsi="Jameel Noori Nastaleeq" w:cs="Jameel Noori Nastaleeq" w:hint="cs"/>
          <w:sz w:val="32"/>
          <w:szCs w:val="32"/>
          <w:rtl/>
        </w:rPr>
        <w:t>ٰ</w:t>
      </w:r>
      <w:r w:rsidRPr="002259DD">
        <w:rPr>
          <w:rFonts w:ascii="Jameel Noori Nastaleeq" w:hAnsi="Jameel Noori Nastaleeq" w:cs="Jameel Noori Nastaleeq"/>
          <w:sz w:val="32"/>
          <w:szCs w:val="32"/>
          <w:rtl/>
        </w:rPr>
        <w:t xml:space="preserve"> کی تقلید ومشابہت ہے، جنہوں نے اپنے دین میں اللہ کی اجازت ومرضی کے بغیر اضافہ وایجاد سے کام لیا۔ </w:t>
      </w:r>
    </w:p>
    <w:p w:rsidR="009E625D" w:rsidRDefault="00701564" w:rsidP="009E625D">
      <w:pPr>
        <w:spacing w:after="270"/>
        <w:jc w:val="both"/>
        <w:rPr>
          <w:rFonts w:ascii="Jameel Noori Nastaleeq" w:hAnsi="Jameel Noori Nastaleeq" w:cs="Jameel Noori Nastaleeq"/>
          <w:sz w:val="32"/>
          <w:szCs w:val="32"/>
          <w:rtl/>
        </w:rPr>
      </w:pPr>
      <w:r w:rsidRPr="002259DD">
        <w:rPr>
          <w:rFonts w:ascii="Jameel Noori Nastaleeq" w:hAnsi="Jameel Noori Nastaleeq" w:cs="Jameel Noori Nastaleeq"/>
          <w:sz w:val="32"/>
          <w:szCs w:val="32"/>
          <w:rtl/>
        </w:rPr>
        <w:t xml:space="preserve">بدعات سے اجتناب اس لئے ضروری ہے کہ اگر دین میں اضافہ و ایجاد کو تسلیم کرلیا جائے ، تو اس سے دین اسلام کی تنقیص نیز </w:t>
      </w:r>
      <w:r w:rsidRPr="002259DD">
        <w:rPr>
          <w:rFonts w:ascii="Jameel Noori Nastaleeq" w:hAnsi="Jameel Noori Nastaleeq" w:cs="Jameel Noori Nastaleeq"/>
          <w:sz w:val="32"/>
          <w:szCs w:val="32"/>
          <w:rtl/>
        </w:rPr>
        <w:lastRenderedPageBreak/>
        <w:t>اس کا غیر کامل ہونا لازم آتا ہے ، اور یہ بتانے کی ضرورت نہیں کہ یہ کس قدر غلط اور خطرناک امر ہے</w:t>
      </w:r>
      <w:r w:rsidR="008A659F">
        <w:rPr>
          <w:rFonts w:ascii="Jameel Noori Nastaleeq" w:hAnsi="Jameel Noori Nastaleeq" w:cs="Jameel Noori Nastaleeq" w:hint="cs"/>
          <w:sz w:val="32"/>
          <w:szCs w:val="32"/>
          <w:rtl/>
        </w:rPr>
        <w:t>،</w:t>
      </w:r>
      <w:r w:rsidRPr="002259DD">
        <w:rPr>
          <w:rFonts w:ascii="Jameel Noori Nastaleeq" w:hAnsi="Jameel Noori Nastaleeq" w:cs="Jameel Noori Nastaleeq"/>
          <w:sz w:val="32"/>
          <w:szCs w:val="32"/>
          <w:rtl/>
        </w:rPr>
        <w:t xml:space="preserve"> کیونکہ اس میں فرمان الٰہی :</w:t>
      </w:r>
      <w:r w:rsidRPr="0073042C">
        <w:rPr>
          <w:rFonts w:ascii="Jameel Noori Nastaleeq" w:hAnsi="Jameel Noori Nastaleeq" w:cs="KFGQPC Uthmanic Script HAFS"/>
          <w:sz w:val="28"/>
          <w:szCs w:val="28"/>
          <w:rtl/>
        </w:rPr>
        <w:t>(</w:t>
      </w:r>
      <w:r w:rsidR="0073042C" w:rsidRPr="0073042C">
        <w:rPr>
          <w:rStyle w:val="article-aya"/>
          <w:rFonts w:cs="KFGQPC Uthmanic Script HAFS"/>
          <w:sz w:val="28"/>
          <w:szCs w:val="28"/>
          <w:rtl/>
        </w:rPr>
        <w:t>الْيَوْمَ أَكْمَلْتُ لَكُمْ دِينَكُمْ</w:t>
      </w:r>
      <w:r w:rsidRPr="0073042C">
        <w:rPr>
          <w:rFonts w:ascii="Jameel Noori Nastaleeq" w:hAnsi="Jameel Noori Nastaleeq" w:cs="KFGQPC Uthmanic Script HAFS"/>
          <w:sz w:val="28"/>
          <w:szCs w:val="28"/>
          <w:rtl/>
        </w:rPr>
        <w:t>)</w:t>
      </w:r>
      <w:r w:rsidR="008A659F">
        <w:rPr>
          <w:rFonts w:ascii="Jameel Noori Nastaleeq" w:hAnsi="Jameel Noori Nastaleeq" w:cs="Jameel Noori Nastaleeq" w:hint="cs"/>
          <w:sz w:val="32"/>
          <w:szCs w:val="32"/>
          <w:rtl/>
        </w:rPr>
        <w:t>’’</w:t>
      </w:r>
      <w:r w:rsidRPr="002259DD">
        <w:rPr>
          <w:rFonts w:ascii="Jameel Noori Nastaleeq" w:hAnsi="Jameel Noori Nastaleeq" w:cs="Jameel Noori Nastaleeq"/>
          <w:sz w:val="32"/>
          <w:szCs w:val="32"/>
          <w:rtl/>
        </w:rPr>
        <w:t>آج میں نے تمہارے لئے تمہارا دین مکمل کردیا</w:t>
      </w:r>
      <w:r w:rsidR="008A659F">
        <w:rPr>
          <w:rFonts w:ascii="Jameel Noori Nastaleeq" w:hAnsi="Jameel Noori Nastaleeq" w:cs="Jameel Noori Nastaleeq" w:hint="cs"/>
          <w:sz w:val="32"/>
          <w:szCs w:val="32"/>
          <w:rtl/>
        </w:rPr>
        <w:t>‘‘</w:t>
      </w:r>
      <w:r w:rsidRPr="002259DD">
        <w:rPr>
          <w:rFonts w:ascii="Jameel Noori Nastaleeq" w:hAnsi="Jameel Noori Nastaleeq" w:cs="Jameel Noori Nastaleeq"/>
          <w:sz w:val="32"/>
          <w:szCs w:val="32"/>
          <w:rtl/>
        </w:rPr>
        <w:t xml:space="preserve"> سے تصادم کے ساتھ ان بہت سی احادیث کی صریح مخالفت بھی لازم آتی ہے جن میں بدعات</w:t>
      </w:r>
      <w:r w:rsidR="008A659F">
        <w:rPr>
          <w:rFonts w:ascii="Jameel Noori Nastaleeq" w:hAnsi="Jameel Noori Nastaleeq" w:cs="Jameel Noori Nastaleeq" w:hint="cs"/>
          <w:sz w:val="32"/>
          <w:szCs w:val="32"/>
          <w:rtl/>
        </w:rPr>
        <w:t xml:space="preserve"> </w:t>
      </w:r>
      <w:r w:rsidRPr="002259DD">
        <w:rPr>
          <w:rFonts w:ascii="Jameel Noori Nastaleeq" w:hAnsi="Jameel Noori Nastaleeq" w:cs="Jameel Noori Nastaleeq"/>
          <w:sz w:val="32"/>
          <w:szCs w:val="32"/>
          <w:rtl/>
        </w:rPr>
        <w:t xml:space="preserve">سے نفرت دلائی گئی ہے اور ان سے دور رہنے کا حکم دیا گیا ہے۔ </w:t>
      </w:r>
      <w:r w:rsidR="008A659F">
        <w:rPr>
          <w:rFonts w:ascii="Jameel Noori Nastaleeq" w:hAnsi="Jameel Noori Nastaleeq" w:cs="Jameel Noori Nastaleeq" w:hint="cs"/>
          <w:sz w:val="32"/>
          <w:szCs w:val="32"/>
          <w:rtl/>
        </w:rPr>
        <w:tab/>
      </w:r>
      <w:r w:rsidRPr="002259DD">
        <w:rPr>
          <w:rFonts w:ascii="Jameel Noori Nastaleeq" w:hAnsi="Jameel Noori Nastaleeq" w:cs="Jameel Noori Nastaleeq"/>
          <w:sz w:val="32"/>
          <w:szCs w:val="32"/>
          <w:rtl/>
        </w:rPr>
        <w:br/>
        <w:t>میلاد کی ایجاد شدہ رسم کو اگر صحیح تسلیم کرلیا جائے ، تو اس کا مطلب یہ ہوگا کہ اللہ نے اس ام</w:t>
      </w:r>
      <w:r w:rsidR="008A659F">
        <w:rPr>
          <w:rFonts w:ascii="Jameel Noori Nastaleeq" w:hAnsi="Jameel Noori Nastaleeq" w:cs="Jameel Noori Nastaleeq" w:hint="cs"/>
          <w:sz w:val="32"/>
          <w:szCs w:val="32"/>
          <w:rtl/>
        </w:rPr>
        <w:t>ّ</w:t>
      </w:r>
      <w:r w:rsidRPr="002259DD">
        <w:rPr>
          <w:rFonts w:ascii="Jameel Noori Nastaleeq" w:hAnsi="Jameel Noori Nastaleeq" w:cs="Jameel Noori Nastaleeq"/>
          <w:sz w:val="32"/>
          <w:szCs w:val="32"/>
          <w:rtl/>
        </w:rPr>
        <w:t>ت کے لئے اس کے دین کو مکمل نہیں کیا تھا اور نہ ہی رسول اکرم ﷺ نے اپنی ام</w:t>
      </w:r>
      <w:r w:rsidR="008A659F">
        <w:rPr>
          <w:rFonts w:ascii="Jameel Noori Nastaleeq" w:hAnsi="Jameel Noori Nastaleeq" w:cs="Jameel Noori Nastaleeq" w:hint="cs"/>
          <w:sz w:val="32"/>
          <w:szCs w:val="32"/>
          <w:rtl/>
        </w:rPr>
        <w:t>ّ</w:t>
      </w:r>
      <w:r w:rsidRPr="002259DD">
        <w:rPr>
          <w:rFonts w:ascii="Jameel Noori Nastaleeq" w:hAnsi="Jameel Noori Nastaleeq" w:cs="Jameel Noori Nastaleeq"/>
          <w:sz w:val="32"/>
          <w:szCs w:val="32"/>
          <w:rtl/>
        </w:rPr>
        <w:t xml:space="preserve">ت کو وہ تمام باتیں بتائی تھیں جن پر اسے عمل کرنا تھا، یہاں تک کہ بعد میں کچھ لوگ آئے اور انہوں نے شریعت الٰہی میں ایسی نئی </w:t>
      </w:r>
      <w:r w:rsidRPr="002259DD">
        <w:rPr>
          <w:rFonts w:ascii="Jameel Noori Nastaleeq" w:hAnsi="Jameel Noori Nastaleeq" w:cs="Jameel Noori Nastaleeq"/>
          <w:sz w:val="32"/>
          <w:szCs w:val="32"/>
          <w:rtl/>
        </w:rPr>
        <w:lastRenderedPageBreak/>
        <w:t>ایجادات کیں جن کا اللہ نے حکم نہیں دیا تھا، یہ سمجھے ہوئے تھے کہ یہ نئی چیزیں انہیں اللہ سے قریب تر کردیں گی، حالانکہ جیسا کہ بتایا گیا یہ ایک بہت خطرناک بات ہے، جس سے اللہ اور اس کے رسول پر اعتراض لازم آتا ہے۔ جبکہ حقیقت یہ ہے کہ اللہ نے اپنے بندوں کے لئے دین کو مکمل کردیا ہے اور ان پر اپنی نعمتیں پوری کردی ہیں۔</w:t>
      </w:r>
    </w:p>
    <w:p w:rsidR="009E625D" w:rsidRDefault="00701564" w:rsidP="009E625D">
      <w:pPr>
        <w:spacing w:after="270"/>
        <w:jc w:val="both"/>
        <w:rPr>
          <w:rFonts w:ascii="Jameel Noori Nastaleeq" w:hAnsi="Jameel Noori Nastaleeq" w:cs="Jameel Noori Nastaleeq"/>
          <w:sz w:val="32"/>
          <w:szCs w:val="32"/>
          <w:rtl/>
        </w:rPr>
      </w:pPr>
      <w:r w:rsidRPr="002259DD">
        <w:rPr>
          <w:rFonts w:ascii="Jameel Noori Nastaleeq" w:hAnsi="Jameel Noori Nastaleeq" w:cs="Jameel Noori Nastaleeq"/>
          <w:sz w:val="32"/>
          <w:szCs w:val="32"/>
          <w:rtl/>
        </w:rPr>
        <w:t xml:space="preserve"> اسی طرح رسول اکرم ﷺ نے بھی دین کی مکمل وضاحت کردی ہے اور اپنی ام</w:t>
      </w:r>
      <w:r w:rsidR="009E625D">
        <w:rPr>
          <w:rFonts w:ascii="Jameel Noori Nastaleeq" w:hAnsi="Jameel Noori Nastaleeq" w:cs="Jameel Noori Nastaleeq" w:hint="cs"/>
          <w:sz w:val="32"/>
          <w:szCs w:val="32"/>
          <w:rtl/>
        </w:rPr>
        <w:t>ّ</w:t>
      </w:r>
      <w:r w:rsidRPr="002259DD">
        <w:rPr>
          <w:rFonts w:ascii="Jameel Noori Nastaleeq" w:hAnsi="Jameel Noori Nastaleeq" w:cs="Jameel Noori Nastaleeq"/>
          <w:sz w:val="32"/>
          <w:szCs w:val="32"/>
          <w:rtl/>
        </w:rPr>
        <w:t xml:space="preserve">ت کے لئے وہ تمام راستے اورطریقے بیان کردیئے ہیں جن پر چل کر جنت کا حصول اور جہنم سے نجات ممکن ہے۔ </w:t>
      </w:r>
    </w:p>
    <w:p w:rsidR="008A659F" w:rsidRPr="009E625D" w:rsidRDefault="00701564" w:rsidP="009E625D">
      <w:pPr>
        <w:spacing w:after="270"/>
        <w:jc w:val="both"/>
        <w:rPr>
          <w:rFonts w:ascii="Jameel Noori Nastaleeq" w:hAnsi="Jameel Noori Nastaleeq" w:cs="Jameel Noori Nastaleeq"/>
          <w:sz w:val="32"/>
          <w:szCs w:val="32"/>
          <w:rtl/>
        </w:rPr>
      </w:pPr>
      <w:r w:rsidRPr="002259DD">
        <w:rPr>
          <w:rFonts w:ascii="Jameel Noori Nastaleeq" w:hAnsi="Jameel Noori Nastaleeq" w:cs="Jameel Noori Nastaleeq"/>
          <w:sz w:val="32"/>
          <w:szCs w:val="32"/>
          <w:rtl/>
        </w:rPr>
        <w:lastRenderedPageBreak/>
        <w:t xml:space="preserve">صحیح مسلم میں حضرت عبداللہ بن عمرو بن العاص رضی اللہ عنھما سے روایت ہے کہ اللہ کے رسول ﷺ نے فرمایا : </w:t>
      </w:r>
    </w:p>
    <w:p w:rsidR="001230B4" w:rsidRDefault="001230B4" w:rsidP="001230B4">
      <w:pPr>
        <w:spacing w:after="270"/>
        <w:jc w:val="both"/>
        <w:rPr>
          <w:rFonts w:ascii="Jameel Noori Nastaleeq" w:hAnsi="Jameel Noori Nastaleeq" w:cs="Jameel Noori Nastaleeq"/>
          <w:sz w:val="32"/>
          <w:szCs w:val="32"/>
          <w:rtl/>
        </w:rPr>
      </w:pPr>
      <w:r w:rsidRPr="001230B4">
        <w:rPr>
          <w:rStyle w:val="article-hadith"/>
          <w:rFonts w:cs="KFGQPC Uthman Taha Naskh" w:hint="cs"/>
          <w:sz w:val="28"/>
          <w:szCs w:val="28"/>
          <w:rtl/>
        </w:rPr>
        <w:t>(</w:t>
      </w:r>
      <w:r w:rsidRPr="001230B4">
        <w:rPr>
          <w:rStyle w:val="article-hadith"/>
          <w:rFonts w:cs="KFGQPC Uthman Taha Naskh"/>
          <w:sz w:val="28"/>
          <w:szCs w:val="28"/>
          <w:rtl/>
        </w:rPr>
        <w:t>ما بعث الله من نبي إلا كان حقاً عليه أن يدل</w:t>
      </w:r>
      <w:r w:rsidR="0073042C">
        <w:rPr>
          <w:rStyle w:val="article-hadith"/>
          <w:rFonts w:cs="KFGQPC Uthman Taha Naskh" w:hint="cs"/>
          <w:sz w:val="28"/>
          <w:szCs w:val="28"/>
          <w:rtl/>
        </w:rPr>
        <w:t>ّ</w:t>
      </w:r>
      <w:r w:rsidRPr="001230B4">
        <w:rPr>
          <w:rStyle w:val="article-hadith"/>
          <w:rFonts w:cs="KFGQPC Uthman Taha Naskh"/>
          <w:sz w:val="28"/>
          <w:szCs w:val="28"/>
          <w:rtl/>
        </w:rPr>
        <w:t xml:space="preserve"> أم</w:t>
      </w:r>
      <w:r w:rsidR="0073042C">
        <w:rPr>
          <w:rStyle w:val="article-hadith"/>
          <w:rFonts w:cs="KFGQPC Uthman Taha Naskh" w:hint="cs"/>
          <w:sz w:val="28"/>
          <w:szCs w:val="28"/>
          <w:rtl/>
        </w:rPr>
        <w:t>ّ</w:t>
      </w:r>
      <w:r w:rsidRPr="001230B4">
        <w:rPr>
          <w:rStyle w:val="article-hadith"/>
          <w:rFonts w:cs="KFGQPC Uthman Taha Naskh"/>
          <w:sz w:val="28"/>
          <w:szCs w:val="28"/>
          <w:rtl/>
        </w:rPr>
        <w:t>ته على خير ما يعلمه لهم وينذرهم شر</w:t>
      </w:r>
      <w:r w:rsidR="009E625D">
        <w:rPr>
          <w:rStyle w:val="article-hadith"/>
          <w:rFonts w:cs="KFGQPC Uthman Taha Naskh" w:hint="cs"/>
          <w:sz w:val="28"/>
          <w:szCs w:val="28"/>
          <w:rtl/>
        </w:rPr>
        <w:t>ّ</w:t>
      </w:r>
      <w:r w:rsidRPr="001230B4">
        <w:rPr>
          <w:rStyle w:val="article-hadith"/>
          <w:rFonts w:cs="KFGQPC Uthman Taha Naskh"/>
          <w:sz w:val="28"/>
          <w:szCs w:val="28"/>
          <w:rtl/>
        </w:rPr>
        <w:t xml:space="preserve"> ما يعلمه لهم</w:t>
      </w:r>
      <w:r w:rsidRPr="001230B4">
        <w:rPr>
          <w:rStyle w:val="article-hadith"/>
          <w:rFonts w:cs="KFGQPC Uthman Taha Naskh" w:hint="cs"/>
          <w:sz w:val="28"/>
          <w:szCs w:val="28"/>
          <w:rtl/>
        </w:rPr>
        <w:t>)</w:t>
      </w:r>
    </w:p>
    <w:p w:rsidR="009E625D" w:rsidRDefault="008A659F" w:rsidP="001230B4">
      <w:pPr>
        <w:spacing w:after="270"/>
        <w:jc w:val="both"/>
        <w:rPr>
          <w:rFonts w:ascii="Jameel Noori Nastaleeq" w:hAnsi="Jameel Noori Nastaleeq" w:cs="Jameel Noori Nastaleeq"/>
          <w:sz w:val="32"/>
          <w:szCs w:val="32"/>
          <w:rtl/>
        </w:rPr>
      </w:pPr>
      <w:r>
        <w:rPr>
          <w:rFonts w:ascii="Jameel Noori Nastaleeq" w:hAnsi="Jameel Noori Nastaleeq" w:cs="Jameel Noori Nastaleeq" w:hint="cs"/>
          <w:sz w:val="32"/>
          <w:szCs w:val="32"/>
          <w:rtl/>
        </w:rPr>
        <w:t>ترجمہ:’’</w:t>
      </w:r>
      <w:r w:rsidR="00701564" w:rsidRPr="002259DD">
        <w:rPr>
          <w:rFonts w:ascii="Jameel Noori Nastaleeq" w:hAnsi="Jameel Noori Nastaleeq" w:cs="Jameel Noori Nastaleeq"/>
          <w:sz w:val="32"/>
          <w:szCs w:val="32"/>
          <w:rtl/>
        </w:rPr>
        <w:t>اللہ کے ہر رسول پر ضروری تھا کہ وہ اپنی امت کی ہر اس خیر کی طرف رہنمائی کرے جس کا اسے علم ہے، اسی طرح ہر اس شر سے ڈرائے جس کا اسے علم ہے</w:t>
      </w:r>
      <w:r w:rsidR="001230B4">
        <w:rPr>
          <w:rFonts w:ascii="Jameel Noori Nastaleeq" w:hAnsi="Jameel Noori Nastaleeq" w:cs="Jameel Noori Nastaleeq" w:hint="cs"/>
          <w:sz w:val="32"/>
          <w:szCs w:val="32"/>
          <w:rtl/>
        </w:rPr>
        <w:t xml:space="preserve"> </w:t>
      </w:r>
      <w:r w:rsidR="001230B4" w:rsidRPr="001230B4">
        <w:rPr>
          <w:rFonts w:ascii="Jameel Noori Nastaleeq" w:hAnsi="Jameel Noori Nastaleeq" w:cs="Jameel Noori Nastaleeq"/>
          <w:color w:val="000000"/>
          <w:sz w:val="32"/>
          <w:szCs w:val="32"/>
          <w:vertAlign w:val="superscript"/>
          <w:rtl/>
        </w:rPr>
        <w:t>(</w:t>
      </w:r>
      <w:r w:rsidR="001230B4" w:rsidRPr="001230B4">
        <w:rPr>
          <w:rStyle w:val="FootnoteReference"/>
          <w:rFonts w:ascii="Jameel Noori Nastaleeq" w:hAnsi="Jameel Noori Nastaleeq" w:cs="Jameel Noori Nastaleeq"/>
          <w:color w:val="000000"/>
          <w:sz w:val="32"/>
          <w:szCs w:val="32"/>
          <w:rtl/>
        </w:rPr>
        <w:footnoteReference w:id="9"/>
      </w:r>
      <w:r w:rsidR="001230B4" w:rsidRPr="001230B4">
        <w:rPr>
          <w:rFonts w:ascii="Jameel Noori Nastaleeq" w:hAnsi="Jameel Noori Nastaleeq" w:cs="Jameel Noori Nastaleeq"/>
          <w:color w:val="000000"/>
          <w:sz w:val="32"/>
          <w:szCs w:val="32"/>
          <w:vertAlign w:val="superscript"/>
          <w:rtl/>
        </w:rPr>
        <w:t>)</w:t>
      </w:r>
      <w:r w:rsidR="00701564" w:rsidRPr="001230B4">
        <w:rPr>
          <w:rFonts w:ascii="Jameel Noori Nastaleeq" w:hAnsi="Jameel Noori Nastaleeq" w:cs="Jameel Noori Nastaleeq"/>
          <w:sz w:val="32"/>
          <w:szCs w:val="32"/>
          <w:rtl/>
        </w:rPr>
        <w:t>۔</w:t>
      </w:r>
      <w:r w:rsidRPr="001230B4">
        <w:rPr>
          <w:rFonts w:ascii="Jameel Noori Nastaleeq" w:hAnsi="Jameel Noori Nastaleeq" w:cs="Jameel Noori Nastaleeq"/>
          <w:sz w:val="32"/>
          <w:szCs w:val="32"/>
          <w:rtl/>
        </w:rPr>
        <w:t>‘‘</w:t>
      </w:r>
      <w:r w:rsidRPr="001230B4">
        <w:rPr>
          <w:rFonts w:ascii="Jameel Noori Nastaleeq" w:hAnsi="Jameel Noori Nastaleeq" w:cs="Jameel Noori Nastaleeq"/>
          <w:sz w:val="32"/>
          <w:szCs w:val="32"/>
          <w:rtl/>
        </w:rPr>
        <w:tab/>
      </w:r>
      <w:r w:rsidR="00701564" w:rsidRPr="002259DD">
        <w:rPr>
          <w:rFonts w:ascii="Jameel Noori Nastaleeq" w:hAnsi="Jameel Noori Nastaleeq" w:cs="Jameel Noori Nastaleeq"/>
          <w:sz w:val="32"/>
          <w:szCs w:val="32"/>
          <w:rtl/>
        </w:rPr>
        <w:br/>
        <w:t>اور یہ سب کو معلوم ہے کہ نبی اکرم ﷺ افضل الانبیاء اور خاتم الرسل ہیں اور ان سب میں ام</w:t>
      </w:r>
      <w:r w:rsidR="009E625D">
        <w:rPr>
          <w:rFonts w:ascii="Jameel Noori Nastaleeq" w:hAnsi="Jameel Noori Nastaleeq" w:cs="Jameel Noori Nastaleeq" w:hint="cs"/>
          <w:sz w:val="32"/>
          <w:szCs w:val="32"/>
          <w:rtl/>
        </w:rPr>
        <w:t>ّ</w:t>
      </w:r>
      <w:r w:rsidR="00701564" w:rsidRPr="002259DD">
        <w:rPr>
          <w:rFonts w:ascii="Jameel Noori Nastaleeq" w:hAnsi="Jameel Noori Nastaleeq" w:cs="Jameel Noori Nastaleeq"/>
          <w:sz w:val="32"/>
          <w:szCs w:val="32"/>
          <w:rtl/>
        </w:rPr>
        <w:t xml:space="preserve">ت کی خیر خواہی اور زبان وبیان میں مکمل ترین ہیں ، اس لئے اگر محفل میلاد منعقد کرنا اللہ </w:t>
      </w:r>
      <w:r w:rsidR="00701564" w:rsidRPr="002259DD">
        <w:rPr>
          <w:rFonts w:ascii="Jameel Noori Nastaleeq" w:hAnsi="Jameel Noori Nastaleeq" w:cs="Jameel Noori Nastaleeq"/>
          <w:sz w:val="32"/>
          <w:szCs w:val="32"/>
          <w:rtl/>
        </w:rPr>
        <w:lastRenderedPageBreak/>
        <w:t>کے پسندیدہ دین کا حصہ ہوتا تو یقیناً رسول اللہ ﷺ نے اس کی نشان دہی کردی ہوتی اور صحابہ کرام نے اس پر عمل کیا ہوتا۔ لیکن چونکہ ایسا کچھ نہیں ہوا اس لئے صاف پتہ چلتا ہے کہ میلاد کا اسلام سے کوئی تعلق نہیں ہے، بلکہ وہ ان بدعات میں سے ہے جن سے رسول اللہ ﷺ نے امت کو روکا اور ڈرایا ہے، جیسا کہ اس سے قبل بعض احادیث کا حوالہ آچکا ہے۔</w:t>
      </w:r>
      <w:r>
        <w:rPr>
          <w:rFonts w:ascii="Jameel Noori Nastaleeq" w:hAnsi="Jameel Noori Nastaleeq" w:cs="Jameel Noori Nastaleeq" w:hint="cs"/>
          <w:sz w:val="32"/>
          <w:szCs w:val="32"/>
          <w:rtl/>
        </w:rPr>
        <w:tab/>
      </w:r>
    </w:p>
    <w:p w:rsidR="009E625D" w:rsidRDefault="00701564" w:rsidP="001230B4">
      <w:pPr>
        <w:spacing w:after="270"/>
        <w:jc w:val="both"/>
        <w:rPr>
          <w:rFonts w:ascii="Jameel Noori Nastaleeq" w:hAnsi="Jameel Noori Nastaleeq" w:cs="Jameel Noori Nastaleeq"/>
          <w:sz w:val="32"/>
          <w:szCs w:val="32"/>
          <w:rtl/>
        </w:rPr>
      </w:pPr>
      <w:r w:rsidRPr="002259DD">
        <w:rPr>
          <w:rFonts w:ascii="Jameel Noori Nastaleeq" w:hAnsi="Jameel Noori Nastaleeq" w:cs="Jameel Noori Nastaleeq"/>
          <w:sz w:val="32"/>
          <w:szCs w:val="32"/>
          <w:rtl/>
        </w:rPr>
        <w:t xml:space="preserve">مذکورہ دلائل کی روشنی میں بہت سے علمائے اسلام نے محفل میلاد منعقد کرنے سے روکا ہے، اور یہ معروف شرعی قاعدہ ہے کہ حلال وحرام اور دیگر نزاعی امور میں کتاب وسنت </w:t>
      </w:r>
      <w:r w:rsidRPr="002259DD">
        <w:rPr>
          <w:rFonts w:ascii="Jameel Noori Nastaleeq" w:hAnsi="Jameel Noori Nastaleeq" w:cs="Jameel Noori Nastaleeq"/>
          <w:sz w:val="32"/>
          <w:szCs w:val="32"/>
          <w:rtl/>
        </w:rPr>
        <w:br/>
        <w:t xml:space="preserve">کی طرف رجوع کیا جاتا ہے، جیسا کہ ارشاد باری ہے : </w:t>
      </w:r>
      <w:r w:rsidR="008A659F">
        <w:rPr>
          <w:rFonts w:ascii="Jameel Noori Nastaleeq" w:hAnsi="Jameel Noori Nastaleeq" w:cs="Jameel Noori Nastaleeq" w:hint="cs"/>
          <w:sz w:val="32"/>
          <w:szCs w:val="32"/>
          <w:rtl/>
        </w:rPr>
        <w:tab/>
      </w:r>
      <w:r w:rsidRPr="002259DD">
        <w:rPr>
          <w:rFonts w:ascii="Jameel Noori Nastaleeq" w:hAnsi="Jameel Noori Nastaleeq" w:cs="Jameel Noori Nastaleeq"/>
          <w:sz w:val="32"/>
          <w:szCs w:val="32"/>
          <w:rtl/>
        </w:rPr>
        <w:br/>
      </w:r>
      <w:r w:rsidRPr="001230B4">
        <w:rPr>
          <w:rFonts w:ascii="Jameel Noori Nastaleeq" w:hAnsi="Jameel Noori Nastaleeq" w:cs="KFGQPC Uthmanic Script HAFS"/>
          <w:sz w:val="28"/>
          <w:szCs w:val="28"/>
          <w:rtl/>
        </w:rPr>
        <w:t>(</w:t>
      </w:r>
      <w:r w:rsidR="001230B4" w:rsidRPr="001230B4">
        <w:rPr>
          <w:rStyle w:val="article-aya"/>
          <w:rFonts w:cs="KFGQPC Uthmanic Script HAFS"/>
          <w:sz w:val="28"/>
          <w:szCs w:val="28"/>
          <w:rtl/>
        </w:rPr>
        <w:t xml:space="preserve">يَا أَيُّهَا الَّذِينَ آمَنُوا أَطِيعُوا اللَّهَ وَأَطِيعُوا الرَّسُولَ وَأُولِي الْأَمْرِ مِنْكُمْ فَإِنْ تَنَازَعْتُمْ فِي شَيْءٍ فَرُدُّوهُ إِلَى اللَّهِ </w:t>
      </w:r>
      <w:r w:rsidR="001230B4" w:rsidRPr="001230B4">
        <w:rPr>
          <w:rStyle w:val="article-aya"/>
          <w:rFonts w:cs="KFGQPC Uthmanic Script HAFS"/>
          <w:sz w:val="28"/>
          <w:szCs w:val="28"/>
          <w:rtl/>
        </w:rPr>
        <w:lastRenderedPageBreak/>
        <w:t>وَالرَّسُولِ إِنْ كُنْتُمْ تُؤْمِنُونَ بِاللَّهِ وَالْيَوْمِ الْآخِرِ ذَلِكَ خَيْرٌ وَأَحْسَنُ تَأْوِيلًا</w:t>
      </w:r>
      <w:r w:rsidRPr="001230B4">
        <w:rPr>
          <w:rFonts w:ascii="Jameel Noori Nastaleeq" w:hAnsi="Jameel Noori Nastaleeq" w:cs="KFGQPC Uthmanic Script HAFS"/>
          <w:sz w:val="28"/>
          <w:szCs w:val="28"/>
          <w:rtl/>
        </w:rPr>
        <w:t>)</w:t>
      </w:r>
      <w:r w:rsidR="008A659F">
        <w:rPr>
          <w:rFonts w:ascii="Jameel Noori Nastaleeq" w:hAnsi="Jameel Noori Nastaleeq" w:cs="Jameel Noori Nastaleeq" w:hint="cs"/>
          <w:sz w:val="32"/>
          <w:szCs w:val="32"/>
          <w:rtl/>
        </w:rPr>
        <w:tab/>
      </w:r>
      <w:r w:rsidRPr="002259DD">
        <w:rPr>
          <w:rFonts w:ascii="Jameel Noori Nastaleeq" w:hAnsi="Jameel Noori Nastaleeq" w:cs="Jameel Noori Nastaleeq"/>
          <w:sz w:val="32"/>
          <w:szCs w:val="32"/>
          <w:rtl/>
        </w:rPr>
        <w:br/>
      </w:r>
      <w:r w:rsidR="008A659F">
        <w:rPr>
          <w:rFonts w:ascii="Jameel Noori Nastaleeq" w:hAnsi="Jameel Noori Nastaleeq" w:cs="Jameel Noori Nastaleeq" w:hint="cs"/>
          <w:sz w:val="32"/>
          <w:szCs w:val="32"/>
          <w:rtl/>
        </w:rPr>
        <w:t>ترجمہ:’’</w:t>
      </w:r>
      <w:r w:rsidRPr="002259DD">
        <w:rPr>
          <w:rFonts w:ascii="Jameel Noori Nastaleeq" w:hAnsi="Jameel Noori Nastaleeq" w:cs="Jameel Noori Nastaleeq"/>
          <w:sz w:val="32"/>
          <w:szCs w:val="32"/>
          <w:rtl/>
        </w:rPr>
        <w:t xml:space="preserve">اے ایمان والو ! فرمانبرداری کرو اللہ کی اور فرمانبرداری </w:t>
      </w:r>
      <w:r w:rsidRPr="002259DD">
        <w:rPr>
          <w:rFonts w:ascii="Jameel Noori Nastaleeq" w:hAnsi="Jameel Noori Nastaleeq" w:cs="Jameel Noori Nastaleeq"/>
          <w:sz w:val="32"/>
          <w:szCs w:val="32"/>
          <w:rtl/>
        </w:rPr>
        <w:br/>
        <w:t>کرو رسول (ﷺ) کی اور تم میں سے جو اولوالامر (اختیا ر والے ) ہیں ان کی، پھر اگر کسی چیز میں اختلاف کرو تو اسے لوٹاؤ اللہ تعالی</w:t>
      </w:r>
      <w:r w:rsidR="008A659F">
        <w:rPr>
          <w:rFonts w:ascii="Jameel Noori Nastaleeq" w:hAnsi="Jameel Noori Nastaleeq" w:cs="Jameel Noori Nastaleeq" w:hint="cs"/>
          <w:sz w:val="32"/>
          <w:szCs w:val="32"/>
          <w:rtl/>
        </w:rPr>
        <w:t>ٰ</w:t>
      </w:r>
      <w:r w:rsidRPr="002259DD">
        <w:rPr>
          <w:rFonts w:ascii="Jameel Noori Nastaleeq" w:hAnsi="Jameel Noori Nastaleeq" w:cs="Jameel Noori Nastaleeq"/>
          <w:sz w:val="32"/>
          <w:szCs w:val="32"/>
          <w:rtl/>
        </w:rPr>
        <w:t xml:space="preserve"> کی طرف اور رسول کی طرف، اگر تمہارا اللہ پر اور قیامت کے دن پر ایمان ہے، یہ بہت بہتر ہے اور انجام کے اعتبار سے بہت اچھا </w:t>
      </w:r>
      <w:r w:rsidRPr="001230B4">
        <w:rPr>
          <w:rFonts w:ascii="Jameel Noori Nastaleeq" w:hAnsi="Jameel Noori Nastaleeq" w:cs="Jameel Noori Nastaleeq"/>
          <w:sz w:val="32"/>
          <w:szCs w:val="32"/>
          <w:rtl/>
        </w:rPr>
        <w:t>ہے</w:t>
      </w:r>
      <w:r w:rsidR="001230B4" w:rsidRPr="001230B4">
        <w:rPr>
          <w:rFonts w:ascii="Jameel Noori Nastaleeq" w:hAnsi="Jameel Noori Nastaleeq" w:cs="Jameel Noori Nastaleeq"/>
          <w:sz w:val="32"/>
          <w:szCs w:val="32"/>
          <w:rtl/>
        </w:rPr>
        <w:t xml:space="preserve"> </w:t>
      </w:r>
      <w:r w:rsidR="001230B4" w:rsidRPr="001230B4">
        <w:rPr>
          <w:rFonts w:ascii="Jameel Noori Nastaleeq" w:hAnsi="Jameel Noori Nastaleeq" w:cs="Jameel Noori Nastaleeq"/>
          <w:color w:val="000000"/>
          <w:sz w:val="32"/>
          <w:szCs w:val="32"/>
          <w:vertAlign w:val="superscript"/>
          <w:rtl/>
        </w:rPr>
        <w:t>(</w:t>
      </w:r>
      <w:r w:rsidR="001230B4" w:rsidRPr="001230B4">
        <w:rPr>
          <w:rStyle w:val="FootnoteReference"/>
          <w:rFonts w:ascii="Jameel Noori Nastaleeq" w:hAnsi="Jameel Noori Nastaleeq" w:cs="Jameel Noori Nastaleeq"/>
          <w:color w:val="000000"/>
          <w:sz w:val="32"/>
          <w:szCs w:val="32"/>
          <w:rtl/>
        </w:rPr>
        <w:footnoteReference w:id="10"/>
      </w:r>
      <w:r w:rsidR="001230B4" w:rsidRPr="001230B4">
        <w:rPr>
          <w:rFonts w:ascii="Jameel Noori Nastaleeq" w:hAnsi="Jameel Noori Nastaleeq" w:cs="Jameel Noori Nastaleeq"/>
          <w:color w:val="000000"/>
          <w:sz w:val="32"/>
          <w:szCs w:val="32"/>
          <w:vertAlign w:val="superscript"/>
          <w:rtl/>
        </w:rPr>
        <w:t>)</w:t>
      </w:r>
      <w:r w:rsidRPr="001230B4">
        <w:rPr>
          <w:rFonts w:ascii="Jameel Noori Nastaleeq" w:hAnsi="Jameel Noori Nastaleeq" w:cs="Jameel Noori Nastaleeq"/>
          <w:sz w:val="32"/>
          <w:szCs w:val="32"/>
          <w:rtl/>
        </w:rPr>
        <w:t>۔</w:t>
      </w:r>
      <w:r w:rsidR="008A659F" w:rsidRPr="001230B4">
        <w:rPr>
          <w:rFonts w:ascii="Jameel Noori Nastaleeq" w:hAnsi="Jameel Noori Nastaleeq" w:cs="Jameel Noori Nastaleeq"/>
          <w:sz w:val="32"/>
          <w:szCs w:val="32"/>
          <w:rtl/>
        </w:rPr>
        <w:t>‘‘</w:t>
      </w:r>
      <w:r w:rsidR="008A659F" w:rsidRPr="001230B4">
        <w:rPr>
          <w:rFonts w:ascii="Jameel Noori Nastaleeq" w:hAnsi="Jameel Noori Nastaleeq" w:cs="Jameel Noori Nastaleeq"/>
          <w:sz w:val="32"/>
          <w:szCs w:val="32"/>
          <w:rtl/>
        </w:rPr>
        <w:tab/>
      </w:r>
      <w:r w:rsidRPr="002259DD">
        <w:rPr>
          <w:rFonts w:ascii="Jameel Noori Nastaleeq" w:hAnsi="Jameel Noori Nastaleeq" w:cs="Jameel Noori Nastaleeq"/>
          <w:sz w:val="32"/>
          <w:szCs w:val="32"/>
          <w:rtl/>
        </w:rPr>
        <w:br/>
        <w:t>اسی طرح ارشاد ربانی ہے :</w:t>
      </w:r>
      <w:r w:rsidR="0048589B">
        <w:rPr>
          <w:rFonts w:ascii="Jameel Noori Nastaleeq" w:hAnsi="Jameel Noori Nastaleeq" w:cs="Jameel Noori Nastaleeq" w:hint="cs"/>
          <w:sz w:val="32"/>
          <w:szCs w:val="32"/>
          <w:rtl/>
        </w:rPr>
        <w:t xml:space="preserve">      </w:t>
      </w:r>
      <w:r w:rsidR="0048589B">
        <w:rPr>
          <w:rFonts w:ascii="Jameel Noori Nastaleeq" w:hAnsi="Jameel Noori Nastaleeq" w:cs="Jameel Noori Nastaleeq" w:hint="cs"/>
          <w:sz w:val="32"/>
          <w:szCs w:val="32"/>
          <w:rtl/>
        </w:rPr>
        <w:tab/>
        <w:t xml:space="preserve">                                          </w:t>
      </w:r>
      <w:r w:rsidRPr="002259DD">
        <w:rPr>
          <w:rFonts w:ascii="Jameel Noori Nastaleeq" w:hAnsi="Jameel Noori Nastaleeq" w:cs="Jameel Noori Nastaleeq"/>
          <w:sz w:val="32"/>
          <w:szCs w:val="32"/>
          <w:rtl/>
        </w:rPr>
        <w:t xml:space="preserve"> </w:t>
      </w:r>
      <w:r w:rsidRPr="001230B4">
        <w:rPr>
          <w:rFonts w:ascii="Jameel Noori Nastaleeq" w:hAnsi="Jameel Noori Nastaleeq" w:cs="KFGQPC Uthmanic Script HAFS"/>
          <w:sz w:val="28"/>
          <w:szCs w:val="28"/>
          <w:rtl/>
        </w:rPr>
        <w:t>(</w:t>
      </w:r>
      <w:r w:rsidR="001230B4" w:rsidRPr="001230B4">
        <w:rPr>
          <w:rStyle w:val="article-aya"/>
          <w:rFonts w:cs="KFGQPC Uthmanic Script HAFS"/>
          <w:sz w:val="28"/>
          <w:szCs w:val="28"/>
          <w:rtl/>
        </w:rPr>
        <w:t>وَمَا اخْتَلَفْتُمْ فِيهِ مِنْ شَيْءٍ فَحُكْمُهُ إِلَى اللَّهِ</w:t>
      </w:r>
      <w:r w:rsidRPr="001230B4">
        <w:rPr>
          <w:rFonts w:ascii="Jameel Noori Nastaleeq" w:hAnsi="Jameel Noori Nastaleeq" w:cs="KFGQPC Uthmanic Script HAFS"/>
          <w:sz w:val="28"/>
          <w:szCs w:val="28"/>
          <w:rtl/>
        </w:rPr>
        <w:t>)</w:t>
      </w:r>
      <w:r w:rsidR="001230B4">
        <w:rPr>
          <w:rFonts w:ascii="Jameel Noori Nastaleeq" w:hAnsi="Jameel Noori Nastaleeq" w:cs="KFGQPC Uthmanic Script HAFS" w:hint="cs"/>
          <w:sz w:val="28"/>
          <w:szCs w:val="28"/>
          <w:rtl/>
        </w:rPr>
        <w:tab/>
      </w:r>
      <w:r w:rsidRPr="002259DD">
        <w:rPr>
          <w:rFonts w:ascii="Jameel Noori Nastaleeq" w:hAnsi="Jameel Noori Nastaleeq" w:cs="Jameel Noori Nastaleeq"/>
          <w:sz w:val="32"/>
          <w:szCs w:val="32"/>
          <w:rtl/>
        </w:rPr>
        <w:t xml:space="preserve"> </w:t>
      </w:r>
      <w:r w:rsidR="0048589B">
        <w:rPr>
          <w:rFonts w:ascii="Jameel Noori Nastaleeq" w:hAnsi="Jameel Noori Nastaleeq" w:cs="Jameel Noori Nastaleeq" w:hint="cs"/>
          <w:sz w:val="32"/>
          <w:szCs w:val="32"/>
          <w:rtl/>
        </w:rPr>
        <w:t>ترجمہ:’’</w:t>
      </w:r>
      <w:r w:rsidRPr="002259DD">
        <w:rPr>
          <w:rFonts w:ascii="Jameel Noori Nastaleeq" w:hAnsi="Jameel Noori Nastaleeq" w:cs="Jameel Noori Nastaleeq"/>
          <w:sz w:val="32"/>
          <w:szCs w:val="32"/>
          <w:rtl/>
        </w:rPr>
        <w:t xml:space="preserve">اور جس جس چیز میں تمہارا اختلاف ہو، اس کا فیصلہ اللہ </w:t>
      </w:r>
      <w:r w:rsidRPr="002259DD">
        <w:rPr>
          <w:rFonts w:ascii="Jameel Noori Nastaleeq" w:hAnsi="Jameel Noori Nastaleeq" w:cs="Jameel Noori Nastaleeq"/>
          <w:sz w:val="32"/>
          <w:szCs w:val="32"/>
          <w:rtl/>
        </w:rPr>
        <w:lastRenderedPageBreak/>
        <w:t xml:space="preserve">تعالیٰ ہی کی طرف </w:t>
      </w:r>
      <w:r w:rsidRPr="001230B4">
        <w:rPr>
          <w:rFonts w:ascii="Jameel Noori Nastaleeq" w:hAnsi="Jameel Noori Nastaleeq" w:cs="Jameel Noori Nastaleeq"/>
          <w:sz w:val="32"/>
          <w:szCs w:val="32"/>
          <w:rtl/>
        </w:rPr>
        <w:t>ہے</w:t>
      </w:r>
      <w:r w:rsidR="001230B4" w:rsidRPr="001230B4">
        <w:rPr>
          <w:rFonts w:ascii="Jameel Noori Nastaleeq" w:hAnsi="Jameel Noori Nastaleeq" w:cs="Jameel Noori Nastaleeq"/>
          <w:color w:val="000000"/>
          <w:sz w:val="32"/>
          <w:szCs w:val="32"/>
          <w:vertAlign w:val="superscript"/>
          <w:rtl/>
        </w:rPr>
        <w:t>(</w:t>
      </w:r>
      <w:r w:rsidR="001230B4" w:rsidRPr="001230B4">
        <w:rPr>
          <w:rStyle w:val="FootnoteReference"/>
          <w:rFonts w:ascii="Jameel Noori Nastaleeq" w:hAnsi="Jameel Noori Nastaleeq" w:cs="Jameel Noori Nastaleeq"/>
          <w:color w:val="000000"/>
          <w:sz w:val="32"/>
          <w:szCs w:val="32"/>
          <w:rtl/>
        </w:rPr>
        <w:footnoteReference w:id="11"/>
      </w:r>
      <w:r w:rsidR="001230B4" w:rsidRPr="001230B4">
        <w:rPr>
          <w:rFonts w:ascii="Jameel Noori Nastaleeq" w:hAnsi="Jameel Noori Nastaleeq" w:cs="Jameel Noori Nastaleeq"/>
          <w:color w:val="000000"/>
          <w:sz w:val="32"/>
          <w:szCs w:val="32"/>
          <w:vertAlign w:val="superscript"/>
          <w:rtl/>
        </w:rPr>
        <w:t>)</w:t>
      </w:r>
      <w:r w:rsidRPr="001230B4">
        <w:rPr>
          <w:rFonts w:ascii="Jameel Noori Nastaleeq" w:hAnsi="Jameel Noori Nastaleeq" w:cs="Jameel Noori Nastaleeq"/>
          <w:sz w:val="32"/>
          <w:szCs w:val="32"/>
          <w:rtl/>
        </w:rPr>
        <w:t>۔</w:t>
      </w:r>
      <w:r w:rsidR="0048589B" w:rsidRPr="001230B4">
        <w:rPr>
          <w:rFonts w:ascii="Jameel Noori Nastaleeq" w:hAnsi="Jameel Noori Nastaleeq" w:cs="Jameel Noori Nastaleeq"/>
          <w:sz w:val="32"/>
          <w:szCs w:val="32"/>
          <w:rtl/>
        </w:rPr>
        <w:t>‘‘</w:t>
      </w:r>
      <w:r w:rsidR="0048589B" w:rsidRPr="001230B4">
        <w:rPr>
          <w:rFonts w:ascii="Jameel Noori Nastaleeq" w:hAnsi="Jameel Noori Nastaleeq" w:cs="Jameel Noori Nastaleeq"/>
          <w:sz w:val="32"/>
          <w:szCs w:val="32"/>
          <w:rtl/>
        </w:rPr>
        <w:tab/>
      </w:r>
      <w:r w:rsidRPr="002259DD">
        <w:rPr>
          <w:rFonts w:ascii="Jameel Noori Nastaleeq" w:hAnsi="Jameel Noori Nastaleeq" w:cs="Jameel Noori Nastaleeq"/>
          <w:sz w:val="32"/>
          <w:szCs w:val="32"/>
          <w:rtl/>
        </w:rPr>
        <w:br/>
        <w:t xml:space="preserve">چنانچہ میلاد کے سلسلے میں جب کتاب اللہ کی طرف رجوع کرتے ہیں تو یہ بات سامنے آتی ہے کہ کتاب الٰہی رسول اللہ ﷺ کی مکمل پیروی کا حکم دیتی ہے کہ آپ نے جو کام کرنے کا حکم دیا اس کو پابندی سے انجام دیں اور جس سے روکا اس سے رک جائیں۔ </w:t>
      </w:r>
    </w:p>
    <w:p w:rsidR="009E625D" w:rsidRDefault="00701564" w:rsidP="001230B4">
      <w:pPr>
        <w:spacing w:after="270"/>
        <w:jc w:val="both"/>
        <w:rPr>
          <w:rFonts w:ascii="Jameel Noori Nastaleeq" w:hAnsi="Jameel Noori Nastaleeq" w:cs="Jameel Noori Nastaleeq"/>
          <w:sz w:val="32"/>
          <w:szCs w:val="32"/>
          <w:rtl/>
        </w:rPr>
      </w:pPr>
      <w:r w:rsidRPr="002259DD">
        <w:rPr>
          <w:rFonts w:ascii="Jameel Noori Nastaleeq" w:hAnsi="Jameel Noori Nastaleeq" w:cs="Jameel Noori Nastaleeq"/>
          <w:sz w:val="32"/>
          <w:szCs w:val="32"/>
          <w:rtl/>
        </w:rPr>
        <w:t>نیز کتاب الٰہی یہ بتاتی ہے کہ اللہ تعالیٰ نے اس ام</w:t>
      </w:r>
      <w:r w:rsidR="009D41B2">
        <w:rPr>
          <w:rFonts w:ascii="Jameel Noori Nastaleeq" w:hAnsi="Jameel Noori Nastaleeq" w:cs="Jameel Noori Nastaleeq" w:hint="cs"/>
          <w:sz w:val="32"/>
          <w:szCs w:val="32"/>
          <w:rtl/>
        </w:rPr>
        <w:t>ّ</w:t>
      </w:r>
      <w:r w:rsidRPr="002259DD">
        <w:rPr>
          <w:rFonts w:ascii="Jameel Noori Nastaleeq" w:hAnsi="Jameel Noori Nastaleeq" w:cs="Jameel Noori Nastaleeq"/>
          <w:sz w:val="32"/>
          <w:szCs w:val="32"/>
          <w:rtl/>
        </w:rPr>
        <w:t>ت کے لئے اس کا دین مکمل فرمادیا ہے ۔</w:t>
      </w:r>
    </w:p>
    <w:p w:rsidR="009E625D" w:rsidRDefault="00701564" w:rsidP="009E625D">
      <w:pPr>
        <w:spacing w:after="270"/>
        <w:jc w:val="both"/>
        <w:rPr>
          <w:rFonts w:ascii="Jameel Noori Nastaleeq" w:hAnsi="Jameel Noori Nastaleeq" w:cs="Jameel Noori Nastaleeq"/>
          <w:sz w:val="32"/>
          <w:szCs w:val="32"/>
          <w:rtl/>
        </w:rPr>
      </w:pPr>
      <w:r w:rsidRPr="002259DD">
        <w:rPr>
          <w:rFonts w:ascii="Jameel Noori Nastaleeq" w:hAnsi="Jameel Noori Nastaleeq" w:cs="Jameel Noori Nastaleeq"/>
          <w:sz w:val="32"/>
          <w:szCs w:val="32"/>
          <w:rtl/>
        </w:rPr>
        <w:t xml:space="preserve"> اور میلاد ان امور میں سے نہیں ہے جو محمدﷺ لے کر آئے، لہذا اس کا تعلق اس دین سے نہ ہوگا جسے اللہ تعالی </w:t>
      </w:r>
      <w:r w:rsidR="009D41B2">
        <w:rPr>
          <w:rFonts w:ascii="Jameel Noori Nastaleeq" w:hAnsi="Jameel Noori Nastaleeq" w:cs="Jameel Noori Nastaleeq" w:hint="cs"/>
          <w:sz w:val="32"/>
          <w:szCs w:val="32"/>
          <w:rtl/>
        </w:rPr>
        <w:t>ٰ</w:t>
      </w:r>
      <w:r w:rsidRPr="002259DD">
        <w:rPr>
          <w:rFonts w:ascii="Jameel Noori Nastaleeq" w:hAnsi="Jameel Noori Nastaleeq" w:cs="Jameel Noori Nastaleeq"/>
          <w:sz w:val="32"/>
          <w:szCs w:val="32"/>
          <w:rtl/>
        </w:rPr>
        <w:t xml:space="preserve">نے مکمل </w:t>
      </w:r>
      <w:r w:rsidRPr="002259DD">
        <w:rPr>
          <w:rFonts w:ascii="Jameel Noori Nastaleeq" w:hAnsi="Jameel Noori Nastaleeq" w:cs="Jameel Noori Nastaleeq"/>
          <w:sz w:val="32"/>
          <w:szCs w:val="32"/>
          <w:rtl/>
        </w:rPr>
        <w:lastRenderedPageBreak/>
        <w:t>فرمادیا اور ہمیں اس میں رسول</w:t>
      </w:r>
      <w:r w:rsidR="009E625D">
        <w:rPr>
          <w:rFonts w:ascii="Jameel Noori Nastaleeq" w:hAnsi="Jameel Noori Nastaleeq" w:cs="Jameel Noori Nastaleeq" w:hint="cs"/>
          <w:sz w:val="32"/>
          <w:szCs w:val="32"/>
          <w:rtl/>
        </w:rPr>
        <w:t>ﷺ</w:t>
      </w:r>
      <w:r w:rsidRPr="002259DD">
        <w:rPr>
          <w:rFonts w:ascii="Jameel Noori Nastaleeq" w:hAnsi="Jameel Noori Nastaleeq" w:cs="Jameel Noori Nastaleeq"/>
          <w:sz w:val="32"/>
          <w:szCs w:val="32"/>
          <w:rtl/>
        </w:rPr>
        <w:t xml:space="preserve"> کی پیروی کا حکم دیا ہے۔</w:t>
      </w:r>
      <w:r w:rsidRPr="002259DD">
        <w:rPr>
          <w:rFonts w:ascii="Jameel Noori Nastaleeq" w:hAnsi="Jameel Noori Nastaleeq" w:cs="Jameel Noori Nastaleeq"/>
          <w:sz w:val="32"/>
          <w:szCs w:val="32"/>
          <w:rtl/>
        </w:rPr>
        <w:br/>
        <w:t>اسی طرح میلاد کے تعلق سے سنت رسول اللہ ﷺ کی طرف رجوع کرنے سے بھی پتہ چلتا ہے کہ رسول اللہ ﷺ نے نہ یہ کام خود کیا اور نہ اس کا حکم دیا اور نہ ہی صحابہ</w:t>
      </w:r>
      <w:r w:rsidR="009E625D">
        <w:rPr>
          <w:rFonts w:ascii="Jameel Noori Nastaleeq" w:hAnsi="Jameel Noori Nastaleeq" w:cs="Jameel Noori Nastaleeq" w:hint="cs"/>
          <w:sz w:val="32"/>
          <w:szCs w:val="32"/>
          <w:rtl/>
        </w:rPr>
        <w:t>ٔ</w:t>
      </w:r>
      <w:r w:rsidRPr="002259DD">
        <w:rPr>
          <w:rFonts w:ascii="Jameel Noori Nastaleeq" w:hAnsi="Jameel Noori Nastaleeq" w:cs="Jameel Noori Nastaleeq"/>
          <w:sz w:val="32"/>
          <w:szCs w:val="32"/>
          <w:rtl/>
        </w:rPr>
        <w:t xml:space="preserve"> کرام نے یہ عمل انجام دیا۔</w:t>
      </w:r>
    </w:p>
    <w:p w:rsidR="009E625D" w:rsidRDefault="00701564" w:rsidP="009E625D">
      <w:pPr>
        <w:spacing w:after="270"/>
        <w:jc w:val="both"/>
        <w:rPr>
          <w:rFonts w:ascii="Jameel Noori Nastaleeq" w:hAnsi="Jameel Noori Nastaleeq" w:cs="Jameel Noori Nastaleeq"/>
          <w:sz w:val="32"/>
          <w:szCs w:val="32"/>
          <w:rtl/>
        </w:rPr>
      </w:pPr>
      <w:r w:rsidRPr="002259DD">
        <w:rPr>
          <w:rFonts w:ascii="Jameel Noori Nastaleeq" w:hAnsi="Jameel Noori Nastaleeq" w:cs="Jameel Noori Nastaleeq"/>
          <w:sz w:val="32"/>
          <w:szCs w:val="32"/>
          <w:rtl/>
        </w:rPr>
        <w:t xml:space="preserve"> اس سے یہ بات معلوم ہوگئی کہ اس کا دین سے کوئی تعلق نہیں ، بلکہ یہ بعد میں ایجاد شدہ بدعات میں سے ہے جس میں تہواروں کے تعلق سے یہود ونصاری</w:t>
      </w:r>
      <w:r w:rsidR="009D41B2">
        <w:rPr>
          <w:rFonts w:ascii="Jameel Noori Nastaleeq" w:hAnsi="Jameel Noori Nastaleeq" w:cs="Jameel Noori Nastaleeq" w:hint="cs"/>
          <w:sz w:val="32"/>
          <w:szCs w:val="32"/>
          <w:rtl/>
        </w:rPr>
        <w:t>ٰ</w:t>
      </w:r>
      <w:r w:rsidRPr="002259DD">
        <w:rPr>
          <w:rFonts w:ascii="Jameel Noori Nastaleeq" w:hAnsi="Jameel Noori Nastaleeq" w:cs="Jameel Noori Nastaleeq"/>
          <w:sz w:val="32"/>
          <w:szCs w:val="32"/>
          <w:rtl/>
        </w:rPr>
        <w:t xml:space="preserve"> کے ساتھ مشابہت اور ان کی اندھی تقلید ہے۔</w:t>
      </w:r>
    </w:p>
    <w:p w:rsidR="009E625D" w:rsidRDefault="00701564" w:rsidP="009E625D">
      <w:pPr>
        <w:spacing w:after="270"/>
        <w:jc w:val="both"/>
        <w:rPr>
          <w:rFonts w:ascii="Jameel Noori Nastaleeq" w:hAnsi="Jameel Noori Nastaleeq" w:cs="Jameel Noori Nastaleeq"/>
          <w:sz w:val="32"/>
          <w:szCs w:val="32"/>
          <w:rtl/>
        </w:rPr>
      </w:pPr>
      <w:r w:rsidRPr="002259DD">
        <w:rPr>
          <w:rFonts w:ascii="Jameel Noori Nastaleeq" w:hAnsi="Jameel Noori Nastaleeq" w:cs="Jameel Noori Nastaleeq"/>
          <w:sz w:val="32"/>
          <w:szCs w:val="32"/>
          <w:rtl/>
        </w:rPr>
        <w:t xml:space="preserve"> مذکورہ دلائل سے ہراس شخص کے لئے جس کے اندر معمولی بصیرت، حق کی رغبت اور سچی طلب پائی جاتی ہے یہ بات واضح </w:t>
      </w:r>
      <w:r w:rsidRPr="002259DD">
        <w:rPr>
          <w:rFonts w:ascii="Jameel Noori Nastaleeq" w:hAnsi="Jameel Noori Nastaleeq" w:cs="Jameel Noori Nastaleeq"/>
          <w:sz w:val="32"/>
          <w:szCs w:val="32"/>
          <w:rtl/>
        </w:rPr>
        <w:lastRenderedPageBreak/>
        <w:t>ہوگئی کہ یوم پیدائش منانے کا اسلام سے دور کا بھی واسطہ نہیں ، بلکہ یہ ایجاد شدہ بدعات میں سے ہے جن کو اللہ اور اس کے رسول ﷺ نے چھوڑنے او</w:t>
      </w:r>
      <w:r w:rsidR="009E625D">
        <w:rPr>
          <w:rFonts w:ascii="Jameel Noori Nastaleeq" w:hAnsi="Jameel Noori Nastaleeq" w:cs="Jameel Noori Nastaleeq"/>
          <w:sz w:val="32"/>
          <w:szCs w:val="32"/>
          <w:rtl/>
        </w:rPr>
        <w:t>ر جن سے بچنے کا ہمیں حکم دیا ہے</w:t>
      </w:r>
      <w:r w:rsidR="009E625D">
        <w:rPr>
          <w:rFonts w:ascii="Jameel Noori Nastaleeq" w:hAnsi="Jameel Noori Nastaleeq" w:cs="Jameel Noori Nastaleeq" w:hint="cs"/>
          <w:sz w:val="32"/>
          <w:szCs w:val="32"/>
          <w:rtl/>
        </w:rPr>
        <w:t xml:space="preserve"> </w:t>
      </w:r>
      <w:r w:rsidRPr="002259DD">
        <w:rPr>
          <w:rFonts w:ascii="Jameel Noori Nastaleeq" w:hAnsi="Jameel Noori Nastaleeq" w:cs="Jameel Noori Nastaleeq"/>
          <w:sz w:val="32"/>
          <w:szCs w:val="32"/>
          <w:rtl/>
        </w:rPr>
        <w:t xml:space="preserve">۔ کسی عقلمند کے لئے ہرگز مناسب نہیں کہ وہ میلادیوں کی کثرت سے دھوکہ کھائے ، اس لئے کہ حق کا معیار اس کے ماننے اور انجام دینے والوں کی کثرت نہیں بلکہ شرعی دلائل ہیں۔ </w:t>
      </w:r>
      <w:r w:rsidR="009D41B2">
        <w:rPr>
          <w:rFonts w:ascii="Jameel Noori Nastaleeq" w:hAnsi="Jameel Noori Nastaleeq" w:cs="Jameel Noori Nastaleeq" w:hint="cs"/>
          <w:sz w:val="32"/>
          <w:szCs w:val="32"/>
          <w:rtl/>
        </w:rPr>
        <w:tab/>
      </w:r>
    </w:p>
    <w:p w:rsidR="001230B4" w:rsidRDefault="00701564" w:rsidP="00045EDF">
      <w:pPr>
        <w:spacing w:after="0"/>
        <w:jc w:val="both"/>
        <w:rPr>
          <w:rFonts w:ascii="Jameel Noori Nastaleeq" w:hAnsi="Jameel Noori Nastaleeq" w:cs="Jameel Noori Nastaleeq"/>
          <w:sz w:val="32"/>
          <w:szCs w:val="32"/>
          <w:rtl/>
        </w:rPr>
      </w:pPr>
      <w:r w:rsidRPr="002259DD">
        <w:rPr>
          <w:rFonts w:ascii="Jameel Noori Nastaleeq" w:hAnsi="Jameel Noori Nastaleeq" w:cs="Jameel Noori Nastaleeq"/>
          <w:sz w:val="32"/>
          <w:szCs w:val="32"/>
          <w:rtl/>
        </w:rPr>
        <w:t>چنانچہ یہود ونصاری کے بارے میں ارشاد باری تعالیٰ ہے:</w:t>
      </w:r>
      <w:r w:rsidR="009D41B2">
        <w:rPr>
          <w:rFonts w:ascii="Jameel Noori Nastaleeq" w:hAnsi="Jameel Noori Nastaleeq" w:cs="Jameel Noori Nastaleeq" w:hint="cs"/>
          <w:sz w:val="32"/>
          <w:szCs w:val="32"/>
          <w:rtl/>
        </w:rPr>
        <w:tab/>
      </w:r>
      <w:r w:rsidRPr="002259DD">
        <w:rPr>
          <w:rFonts w:ascii="Jameel Noori Nastaleeq" w:hAnsi="Jameel Noori Nastaleeq" w:cs="Jameel Noori Nastaleeq"/>
          <w:sz w:val="32"/>
          <w:szCs w:val="32"/>
          <w:rtl/>
        </w:rPr>
        <w:br/>
      </w:r>
      <w:r w:rsidRPr="001230B4">
        <w:rPr>
          <w:rFonts w:ascii="Jameel Noori Nastaleeq" w:hAnsi="Jameel Noori Nastaleeq" w:cs="KFGQPC Uthmanic Script HAFS"/>
          <w:sz w:val="28"/>
          <w:szCs w:val="28"/>
          <w:rtl/>
        </w:rPr>
        <w:t>(</w:t>
      </w:r>
      <w:r w:rsidR="001230B4" w:rsidRPr="001230B4">
        <w:rPr>
          <w:rStyle w:val="article-aya"/>
          <w:rFonts w:cs="KFGQPC Uthmanic Script HAFS"/>
          <w:sz w:val="28"/>
          <w:szCs w:val="28"/>
          <w:rtl/>
        </w:rPr>
        <w:t>وَقَالُوا لَنْ يَدْخُلَ الْجَنَّةَ إِلا مَنْ كَانَ هُودًا أَوْ نَصَارَى تِلْكَ أَمَانِيُّهُمْ قُلْ هَاتُوا بُرْهَانَكُمْ إِنْ كُنْتُمْ صَادِقِينَ</w:t>
      </w:r>
      <w:r w:rsidRPr="001230B4">
        <w:rPr>
          <w:rFonts w:ascii="Jameel Noori Nastaleeq" w:hAnsi="Jameel Noori Nastaleeq" w:cs="KFGQPC Uthmanic Script HAFS"/>
          <w:sz w:val="28"/>
          <w:szCs w:val="28"/>
          <w:rtl/>
        </w:rPr>
        <w:t>)</w:t>
      </w:r>
      <w:r w:rsidRPr="002259DD">
        <w:rPr>
          <w:rFonts w:ascii="Jameel Noori Nastaleeq" w:hAnsi="Jameel Noori Nastaleeq" w:cs="Jameel Noori Nastaleeq"/>
          <w:sz w:val="32"/>
          <w:szCs w:val="32"/>
          <w:rtl/>
        </w:rPr>
        <w:t xml:space="preserve"> </w:t>
      </w:r>
    </w:p>
    <w:p w:rsidR="009E625D" w:rsidRDefault="00BC0C80" w:rsidP="009E625D">
      <w:pPr>
        <w:spacing w:after="0"/>
        <w:jc w:val="both"/>
        <w:rPr>
          <w:rFonts w:ascii="Jameel Noori Nastaleeq" w:hAnsi="Jameel Noori Nastaleeq" w:cs="Jameel Noori Nastaleeq"/>
          <w:sz w:val="32"/>
          <w:szCs w:val="32"/>
          <w:rtl/>
        </w:rPr>
      </w:pPr>
      <w:r>
        <w:rPr>
          <w:rFonts w:ascii="Jameel Noori Nastaleeq" w:hAnsi="Jameel Noori Nastaleeq" w:cs="Jameel Noori Nastaleeq" w:hint="cs"/>
          <w:sz w:val="32"/>
          <w:szCs w:val="32"/>
          <w:rtl/>
        </w:rPr>
        <w:t>ترجمہ:’’</w:t>
      </w:r>
      <w:r w:rsidR="00701564" w:rsidRPr="002259DD">
        <w:rPr>
          <w:rFonts w:ascii="Jameel Noori Nastaleeq" w:hAnsi="Jameel Noori Nastaleeq" w:cs="Jameel Noori Nastaleeq"/>
          <w:sz w:val="32"/>
          <w:szCs w:val="32"/>
          <w:rtl/>
        </w:rPr>
        <w:t>یہ کہتے ہیں کہ جنت میں یہود ونصاری</w:t>
      </w:r>
      <w:r>
        <w:rPr>
          <w:rFonts w:ascii="Jameel Noori Nastaleeq" w:hAnsi="Jameel Noori Nastaleeq" w:cs="Jameel Noori Nastaleeq" w:hint="cs"/>
          <w:sz w:val="32"/>
          <w:szCs w:val="32"/>
          <w:rtl/>
        </w:rPr>
        <w:t>ٰ</w:t>
      </w:r>
      <w:r w:rsidR="00701564" w:rsidRPr="002259DD">
        <w:rPr>
          <w:rFonts w:ascii="Jameel Noori Nastaleeq" w:hAnsi="Jameel Noori Nastaleeq" w:cs="Jameel Noori Nastaleeq"/>
          <w:sz w:val="32"/>
          <w:szCs w:val="32"/>
          <w:rtl/>
        </w:rPr>
        <w:t xml:space="preserve"> کے سوا اور کوئی </w:t>
      </w:r>
      <w:r w:rsidR="00701564" w:rsidRPr="002259DD">
        <w:rPr>
          <w:rFonts w:ascii="Jameel Noori Nastaleeq" w:hAnsi="Jameel Noori Nastaleeq" w:cs="Jameel Noori Nastaleeq"/>
          <w:sz w:val="32"/>
          <w:szCs w:val="32"/>
          <w:rtl/>
        </w:rPr>
        <w:br/>
        <w:t xml:space="preserve">نہ جائے گا، یہ سب ان کی آرزوئیں ہیں، ان سے کہو کہ اگر تم </w:t>
      </w:r>
      <w:r w:rsidR="00701564" w:rsidRPr="002259DD">
        <w:rPr>
          <w:rFonts w:ascii="Jameel Noori Nastaleeq" w:hAnsi="Jameel Noori Nastaleeq" w:cs="Jameel Noori Nastaleeq"/>
          <w:sz w:val="32"/>
          <w:szCs w:val="32"/>
          <w:rtl/>
        </w:rPr>
        <w:br/>
      </w:r>
      <w:r w:rsidR="00701564" w:rsidRPr="002259DD">
        <w:rPr>
          <w:rFonts w:ascii="Jameel Noori Nastaleeq" w:hAnsi="Jameel Noori Nastaleeq" w:cs="Jameel Noori Nastaleeq"/>
          <w:sz w:val="32"/>
          <w:szCs w:val="32"/>
          <w:rtl/>
        </w:rPr>
        <w:lastRenderedPageBreak/>
        <w:t xml:space="preserve">سچے ہو تو اپنی کوئی دلیل تو پیش </w:t>
      </w:r>
      <w:r w:rsidR="00701564" w:rsidRPr="001230B4">
        <w:rPr>
          <w:rFonts w:ascii="Jameel Noori Nastaleeq" w:hAnsi="Jameel Noori Nastaleeq" w:cs="Jameel Noori Nastaleeq"/>
          <w:sz w:val="32"/>
          <w:szCs w:val="32"/>
          <w:rtl/>
        </w:rPr>
        <w:t>کرو</w:t>
      </w:r>
      <w:r w:rsidR="001230B4" w:rsidRPr="001230B4">
        <w:rPr>
          <w:rFonts w:ascii="Jameel Noori Nastaleeq" w:hAnsi="Jameel Noori Nastaleeq" w:cs="Jameel Noori Nastaleeq"/>
          <w:color w:val="000000"/>
          <w:sz w:val="32"/>
          <w:szCs w:val="32"/>
          <w:vertAlign w:val="superscript"/>
          <w:rtl/>
        </w:rPr>
        <w:t>(</w:t>
      </w:r>
      <w:r w:rsidR="001230B4" w:rsidRPr="001230B4">
        <w:rPr>
          <w:rStyle w:val="FootnoteReference"/>
          <w:rFonts w:ascii="Jameel Noori Nastaleeq" w:hAnsi="Jameel Noori Nastaleeq" w:cs="Jameel Noori Nastaleeq"/>
          <w:color w:val="000000"/>
          <w:sz w:val="32"/>
          <w:szCs w:val="32"/>
          <w:rtl/>
        </w:rPr>
        <w:footnoteReference w:id="12"/>
      </w:r>
      <w:r w:rsidR="001230B4" w:rsidRPr="001230B4">
        <w:rPr>
          <w:rFonts w:ascii="Jameel Noori Nastaleeq" w:hAnsi="Jameel Noori Nastaleeq" w:cs="Jameel Noori Nastaleeq"/>
          <w:color w:val="000000"/>
          <w:sz w:val="32"/>
          <w:szCs w:val="32"/>
          <w:vertAlign w:val="superscript"/>
          <w:rtl/>
        </w:rPr>
        <w:t>)</w:t>
      </w:r>
      <w:r w:rsidR="00701564" w:rsidRPr="001230B4">
        <w:rPr>
          <w:rFonts w:ascii="Jameel Noori Nastaleeq" w:hAnsi="Jameel Noori Nastaleeq" w:cs="Jameel Noori Nastaleeq"/>
          <w:sz w:val="32"/>
          <w:szCs w:val="32"/>
          <w:rtl/>
        </w:rPr>
        <w:t>۔</w:t>
      </w:r>
      <w:r w:rsidRPr="001230B4">
        <w:rPr>
          <w:rFonts w:ascii="Jameel Noori Nastaleeq" w:hAnsi="Jameel Noori Nastaleeq" w:cs="Jameel Noori Nastaleeq"/>
          <w:sz w:val="32"/>
          <w:szCs w:val="32"/>
          <w:rtl/>
        </w:rPr>
        <w:t>‘‘</w:t>
      </w:r>
      <w:r w:rsidRPr="001230B4">
        <w:rPr>
          <w:rFonts w:ascii="Jameel Noori Nastaleeq" w:hAnsi="Jameel Noori Nastaleeq" w:cs="Jameel Noori Nastaleeq"/>
          <w:sz w:val="32"/>
          <w:szCs w:val="32"/>
          <w:rtl/>
        </w:rPr>
        <w:tab/>
      </w:r>
      <w:r w:rsidR="00701564" w:rsidRPr="002259DD">
        <w:rPr>
          <w:rFonts w:ascii="Jameel Noori Nastaleeq" w:hAnsi="Jameel Noori Nastaleeq" w:cs="Jameel Noori Nastaleeq"/>
          <w:sz w:val="32"/>
          <w:szCs w:val="32"/>
          <w:rtl/>
        </w:rPr>
        <w:br/>
        <w:t xml:space="preserve">اور دوسری جگہ ارشاد ہے : </w:t>
      </w:r>
      <w:r w:rsidR="00701564" w:rsidRPr="001230B4">
        <w:rPr>
          <w:rFonts w:ascii="Jameel Noori Nastaleeq" w:hAnsi="Jameel Noori Nastaleeq" w:cs="KFGQPC Uthmanic Script HAFS"/>
          <w:sz w:val="28"/>
          <w:szCs w:val="28"/>
          <w:rtl/>
        </w:rPr>
        <w:t>(</w:t>
      </w:r>
      <w:r w:rsidR="001230B4" w:rsidRPr="001230B4">
        <w:rPr>
          <w:rStyle w:val="article-aya"/>
          <w:rFonts w:cs="KFGQPC Uthmanic Script HAFS"/>
          <w:sz w:val="28"/>
          <w:szCs w:val="28"/>
          <w:rtl/>
        </w:rPr>
        <w:t>وَإِنْ تُطِعْ أَكْثَرَ مَنْ فِي الْأَرْضِ يُضِلُّوكَ عَنْ سَبِيلِ اللَّهِ</w:t>
      </w:r>
      <w:r w:rsidR="00701564" w:rsidRPr="001230B4">
        <w:rPr>
          <w:rFonts w:ascii="Jameel Noori Nastaleeq" w:hAnsi="Jameel Noori Nastaleeq" w:cs="KFGQPC Uthmanic Script HAFS"/>
          <w:sz w:val="28"/>
          <w:szCs w:val="28"/>
          <w:rtl/>
        </w:rPr>
        <w:t>)</w:t>
      </w:r>
      <w:r w:rsidR="00701564" w:rsidRPr="002259DD">
        <w:rPr>
          <w:rFonts w:ascii="Jameel Noori Nastaleeq" w:hAnsi="Jameel Noori Nastaleeq" w:cs="Jameel Noori Nastaleeq"/>
          <w:sz w:val="32"/>
          <w:szCs w:val="32"/>
          <w:rtl/>
        </w:rPr>
        <w:t xml:space="preserve"> </w:t>
      </w:r>
    </w:p>
    <w:p w:rsidR="009E625D" w:rsidRDefault="00BC0C80" w:rsidP="009E625D">
      <w:pPr>
        <w:spacing w:after="0"/>
        <w:jc w:val="both"/>
        <w:rPr>
          <w:rFonts w:ascii="Jameel Noori Nastaleeq" w:hAnsi="Jameel Noori Nastaleeq" w:cs="Jameel Noori Nastaleeq"/>
          <w:sz w:val="32"/>
          <w:szCs w:val="32"/>
          <w:rtl/>
        </w:rPr>
      </w:pPr>
      <w:r>
        <w:rPr>
          <w:rFonts w:ascii="Jameel Noori Nastaleeq" w:hAnsi="Jameel Noori Nastaleeq" w:cs="Jameel Noori Nastaleeq" w:hint="cs"/>
          <w:sz w:val="32"/>
          <w:szCs w:val="32"/>
          <w:rtl/>
        </w:rPr>
        <w:t>ترجمہ:’’</w:t>
      </w:r>
      <w:r w:rsidR="00701564" w:rsidRPr="002259DD">
        <w:rPr>
          <w:rFonts w:ascii="Jameel Noori Nastaleeq" w:hAnsi="Jameel Noori Nastaleeq" w:cs="Jameel Noori Nastaleeq"/>
          <w:sz w:val="32"/>
          <w:szCs w:val="32"/>
          <w:rtl/>
        </w:rPr>
        <w:t xml:space="preserve">اور دنیا میں زیادہ لوگ ایسے ہیں کہ اگر آپ ان کا کہنا ماننے لگیں تو وہ آپ کو اللہ کی راہ سے بے راہ </w:t>
      </w:r>
      <w:r w:rsidR="00701564" w:rsidRPr="001230B4">
        <w:rPr>
          <w:rFonts w:ascii="Jameel Noori Nastaleeq" w:hAnsi="Jameel Noori Nastaleeq" w:cs="Jameel Noori Nastaleeq"/>
          <w:sz w:val="32"/>
          <w:szCs w:val="32"/>
          <w:rtl/>
        </w:rPr>
        <w:t>کردیں</w:t>
      </w:r>
      <w:r w:rsidR="001230B4" w:rsidRPr="001230B4">
        <w:rPr>
          <w:rFonts w:ascii="Jameel Noori Nastaleeq" w:hAnsi="Jameel Noori Nastaleeq" w:cs="Jameel Noori Nastaleeq"/>
          <w:sz w:val="32"/>
          <w:szCs w:val="32"/>
          <w:rtl/>
        </w:rPr>
        <w:t xml:space="preserve"> </w:t>
      </w:r>
      <w:r w:rsidR="001230B4" w:rsidRPr="001230B4">
        <w:rPr>
          <w:rFonts w:ascii="Jameel Noori Nastaleeq" w:hAnsi="Jameel Noori Nastaleeq" w:cs="Jameel Noori Nastaleeq"/>
          <w:color w:val="000000"/>
          <w:sz w:val="32"/>
          <w:szCs w:val="32"/>
          <w:vertAlign w:val="superscript"/>
          <w:rtl/>
        </w:rPr>
        <w:t>(</w:t>
      </w:r>
      <w:r w:rsidR="001230B4" w:rsidRPr="001230B4">
        <w:rPr>
          <w:rStyle w:val="FootnoteReference"/>
          <w:rFonts w:ascii="Jameel Noori Nastaleeq" w:hAnsi="Jameel Noori Nastaleeq" w:cs="Jameel Noori Nastaleeq"/>
          <w:color w:val="000000"/>
          <w:sz w:val="32"/>
          <w:szCs w:val="32"/>
          <w:rtl/>
        </w:rPr>
        <w:footnoteReference w:id="13"/>
      </w:r>
      <w:r w:rsidR="001230B4" w:rsidRPr="001230B4">
        <w:rPr>
          <w:rFonts w:ascii="Jameel Noori Nastaleeq" w:hAnsi="Jameel Noori Nastaleeq" w:cs="Jameel Noori Nastaleeq"/>
          <w:color w:val="000000"/>
          <w:sz w:val="32"/>
          <w:szCs w:val="32"/>
          <w:vertAlign w:val="superscript"/>
          <w:rtl/>
        </w:rPr>
        <w:t>)</w:t>
      </w:r>
      <w:r w:rsidR="00701564" w:rsidRPr="001230B4">
        <w:rPr>
          <w:rFonts w:ascii="Jameel Noori Nastaleeq" w:hAnsi="Jameel Noori Nastaleeq" w:cs="Jameel Noori Nastaleeq"/>
          <w:sz w:val="32"/>
          <w:szCs w:val="32"/>
          <w:rtl/>
        </w:rPr>
        <w:t>۔</w:t>
      </w:r>
      <w:r w:rsidRPr="001230B4">
        <w:rPr>
          <w:rFonts w:ascii="Jameel Noori Nastaleeq" w:hAnsi="Jameel Noori Nastaleeq" w:cs="Jameel Noori Nastaleeq"/>
          <w:sz w:val="32"/>
          <w:szCs w:val="32"/>
          <w:rtl/>
        </w:rPr>
        <w:t>‘‘</w:t>
      </w:r>
      <w:r w:rsidR="00701564" w:rsidRPr="002259DD">
        <w:rPr>
          <w:rFonts w:ascii="Jameel Noori Nastaleeq" w:hAnsi="Jameel Noori Nastaleeq" w:cs="Jameel Noori Nastaleeq"/>
          <w:sz w:val="32"/>
          <w:szCs w:val="32"/>
          <w:rtl/>
        </w:rPr>
        <w:t xml:space="preserve"> </w:t>
      </w:r>
      <w:r w:rsidR="009E625D">
        <w:rPr>
          <w:rFonts w:ascii="Jameel Noori Nastaleeq" w:hAnsi="Jameel Noori Nastaleeq" w:cs="Jameel Noori Nastaleeq" w:hint="cs"/>
          <w:sz w:val="32"/>
          <w:szCs w:val="32"/>
          <w:rtl/>
        </w:rPr>
        <w:tab/>
      </w:r>
      <w:r w:rsidR="00701564" w:rsidRPr="002259DD">
        <w:rPr>
          <w:rFonts w:ascii="Jameel Noori Nastaleeq" w:hAnsi="Jameel Noori Nastaleeq" w:cs="Jameel Noori Nastaleeq"/>
          <w:sz w:val="32"/>
          <w:szCs w:val="32"/>
          <w:rtl/>
        </w:rPr>
        <w:br/>
        <w:t>میلاد کی محفلیں منعقد کرنا بدعت تو ہے ہی، بعض علاقوں میں</w:t>
      </w:r>
      <w:r w:rsidR="009E625D">
        <w:rPr>
          <w:rFonts w:ascii="Jameel Noori Nastaleeq" w:hAnsi="Jameel Noori Nastaleeq" w:cs="Jameel Noori Nastaleeq" w:hint="cs"/>
          <w:sz w:val="32"/>
          <w:szCs w:val="32"/>
          <w:rtl/>
        </w:rPr>
        <w:t xml:space="preserve"> </w:t>
      </w:r>
      <w:r w:rsidR="00701564" w:rsidRPr="002259DD">
        <w:rPr>
          <w:rFonts w:ascii="Jameel Noori Nastaleeq" w:hAnsi="Jameel Noori Nastaleeq" w:cs="Jameel Noori Nastaleeq"/>
          <w:sz w:val="32"/>
          <w:szCs w:val="32"/>
          <w:rtl/>
        </w:rPr>
        <w:t xml:space="preserve"> بسا اوقات ان میں خلاف شرع دوسرے امور بھی شامل ہوجاتے ہیں، جیسے عورتوں اور مردوں کا اختلاط، گانے بجانے اور ڈھول وغیرہ کا استعمال، شراب اور دیگر نشہ آور اشیاء کا استعمال وغیرہ۔</w:t>
      </w:r>
    </w:p>
    <w:p w:rsidR="009E625D" w:rsidRDefault="00701564" w:rsidP="009E625D">
      <w:pPr>
        <w:spacing w:after="0"/>
        <w:jc w:val="both"/>
        <w:rPr>
          <w:rFonts w:ascii="Jameel Noori Nastaleeq" w:hAnsi="Jameel Noori Nastaleeq" w:cs="Jameel Noori Nastaleeq"/>
          <w:sz w:val="32"/>
          <w:szCs w:val="32"/>
          <w:rtl/>
        </w:rPr>
      </w:pPr>
      <w:r w:rsidRPr="002259DD">
        <w:rPr>
          <w:rFonts w:ascii="Jameel Noori Nastaleeq" w:hAnsi="Jameel Noori Nastaleeq" w:cs="Jameel Noori Nastaleeq"/>
          <w:sz w:val="32"/>
          <w:szCs w:val="32"/>
          <w:rtl/>
        </w:rPr>
        <w:lastRenderedPageBreak/>
        <w:t xml:space="preserve"> کبھی کبھار ان محفلوں اور جشنوں میں ارتکاب کئے جانے والے معاصی کے ڈانڈے اسوقت شرک اکبر سے مل جاتے ہیں جب لوگ رسول اکرم ﷺ اور دوسرے اولیاء کے سلسلے میں غلو سے کام لیتے ہیں، ان سے دعاء وفریاد کرتے اور امداد طلب کرتے ہیں اور یہ عقیدہ رکھتے ہیں کہ رسول ﷺ عالم الغیب ہیں، حالانکہ اس طرح کے عقائد رکھنے والا کافر ہوجاتا ہے،آپ ﷺ </w:t>
      </w:r>
      <w:r w:rsidR="003725B4">
        <w:rPr>
          <w:rFonts w:ascii="Jameel Noori Nastaleeq" w:hAnsi="Jameel Noori Nastaleeq" w:cs="Jameel Noori Nastaleeq" w:hint="cs"/>
          <w:sz w:val="32"/>
          <w:szCs w:val="32"/>
          <w:rtl/>
        </w:rPr>
        <w:t>کا صحیح فرمان ہے</w:t>
      </w:r>
      <w:r w:rsidRPr="002259DD">
        <w:rPr>
          <w:rFonts w:ascii="Jameel Noori Nastaleeq" w:hAnsi="Jameel Noori Nastaleeq" w:cs="Jameel Noori Nastaleeq"/>
          <w:sz w:val="32"/>
          <w:szCs w:val="32"/>
          <w:rtl/>
        </w:rPr>
        <w:t xml:space="preserve"> :</w:t>
      </w:r>
    </w:p>
    <w:p w:rsidR="00E731F7" w:rsidRDefault="003677CA" w:rsidP="009E625D">
      <w:pPr>
        <w:spacing w:after="0"/>
        <w:jc w:val="both"/>
        <w:rPr>
          <w:rFonts w:ascii="Jameel Noori Nastaleeq" w:hAnsi="Jameel Noori Nastaleeq" w:cs="Jameel Noori Nastaleeq"/>
          <w:sz w:val="32"/>
          <w:szCs w:val="32"/>
          <w:rtl/>
        </w:rPr>
      </w:pPr>
      <w:r w:rsidRPr="003677CA">
        <w:rPr>
          <w:rFonts w:ascii="Jameel Noori Nastaleeq" w:hAnsi="Jameel Noori Nastaleeq" w:cs="Jameel Noori Nastaleeq" w:hint="cs"/>
          <w:sz w:val="32"/>
          <w:szCs w:val="32"/>
          <w:rtl/>
        </w:rPr>
        <w:t xml:space="preserve"> </w:t>
      </w:r>
      <w:r>
        <w:rPr>
          <w:rFonts w:ascii="Jameel Noori Nastaleeq" w:hAnsi="Jameel Noori Nastaleeq" w:cs="Jameel Noori Nastaleeq" w:hint="cs"/>
          <w:sz w:val="32"/>
          <w:szCs w:val="32"/>
          <w:rtl/>
        </w:rPr>
        <w:t>(</w:t>
      </w:r>
      <w:r w:rsidRPr="003E2B7D">
        <w:rPr>
          <w:rStyle w:val="article-hadith"/>
          <w:rFonts w:cs="KFGQPC Uthman Taha Naskh"/>
          <w:sz w:val="28"/>
          <w:szCs w:val="28"/>
          <w:rtl/>
        </w:rPr>
        <w:t>إي</w:t>
      </w:r>
      <w:r>
        <w:rPr>
          <w:rStyle w:val="article-hadith"/>
          <w:rFonts w:cs="KFGQPC Uthman Taha Naskh" w:hint="cs"/>
          <w:sz w:val="28"/>
          <w:szCs w:val="28"/>
          <w:rtl/>
        </w:rPr>
        <w:t>ّ</w:t>
      </w:r>
      <w:r w:rsidRPr="003E2B7D">
        <w:rPr>
          <w:rStyle w:val="article-hadith"/>
          <w:rFonts w:cs="KFGQPC Uthman Taha Naskh"/>
          <w:sz w:val="28"/>
          <w:szCs w:val="28"/>
          <w:rtl/>
        </w:rPr>
        <w:t>اكم والغلو</w:t>
      </w:r>
      <w:r>
        <w:rPr>
          <w:rStyle w:val="article-hadith"/>
          <w:rFonts w:cs="KFGQPC Uthman Taha Naskh" w:hint="cs"/>
          <w:sz w:val="28"/>
          <w:szCs w:val="28"/>
          <w:rtl/>
        </w:rPr>
        <w:t>ّ</w:t>
      </w:r>
      <w:r w:rsidRPr="003E2B7D">
        <w:rPr>
          <w:rStyle w:val="article-hadith"/>
          <w:rFonts w:cs="KFGQPC Uthman Taha Naskh"/>
          <w:sz w:val="28"/>
          <w:szCs w:val="28"/>
          <w:rtl/>
        </w:rPr>
        <w:t xml:space="preserve"> في الدين فإنما أهلك من كان قبلكم الغلو</w:t>
      </w:r>
      <w:r>
        <w:rPr>
          <w:rStyle w:val="article-hadith"/>
          <w:rFonts w:cs="KFGQPC Uthman Taha Naskh" w:hint="cs"/>
          <w:sz w:val="28"/>
          <w:szCs w:val="28"/>
          <w:rtl/>
        </w:rPr>
        <w:t>ّ</w:t>
      </w:r>
      <w:r w:rsidRPr="003E2B7D">
        <w:rPr>
          <w:rStyle w:val="article-hadith"/>
          <w:rFonts w:cs="KFGQPC Uthman Taha Naskh"/>
          <w:sz w:val="28"/>
          <w:szCs w:val="28"/>
          <w:rtl/>
        </w:rPr>
        <w:t xml:space="preserve"> في الدين</w:t>
      </w:r>
      <w:r>
        <w:rPr>
          <w:rStyle w:val="article-hadith"/>
          <w:rFonts w:cs="KFGQPC Uthman Taha Naskh" w:hint="cs"/>
          <w:sz w:val="28"/>
          <w:szCs w:val="28"/>
          <w:rtl/>
        </w:rPr>
        <w:t>)</w:t>
      </w:r>
    </w:p>
    <w:p w:rsidR="009E625D" w:rsidRPr="00B57277" w:rsidRDefault="00E731F7" w:rsidP="009E625D">
      <w:pPr>
        <w:spacing w:after="270"/>
        <w:jc w:val="both"/>
        <w:rPr>
          <w:rFonts w:ascii="Jameel Noori Nastaleeq" w:hAnsi="Jameel Noori Nastaleeq" w:cs="Jameel Noori Nastaleeq"/>
          <w:sz w:val="32"/>
          <w:szCs w:val="32"/>
          <w:rtl/>
          <w:lang w:bidi="ur-PK"/>
        </w:rPr>
      </w:pPr>
      <w:r>
        <w:rPr>
          <w:rFonts w:ascii="Jameel Noori Nastaleeq" w:hAnsi="Jameel Noori Nastaleeq" w:cs="Jameel Noori Nastaleeq" w:hint="cs"/>
          <w:sz w:val="32"/>
          <w:szCs w:val="32"/>
          <w:rtl/>
        </w:rPr>
        <w:lastRenderedPageBreak/>
        <w:t>ترجمہ:’’</w:t>
      </w:r>
      <w:r w:rsidR="00701564" w:rsidRPr="002259DD">
        <w:rPr>
          <w:rFonts w:ascii="Jameel Noori Nastaleeq" w:hAnsi="Jameel Noori Nastaleeq" w:cs="Jameel Noori Nastaleeq"/>
          <w:sz w:val="32"/>
          <w:szCs w:val="32"/>
          <w:rtl/>
        </w:rPr>
        <w:t>تم لوگ دین کے معاملے میں غلو سے بچو، کیونکہ تم سے پہلے لوگ دین کے معاملے میں غلو کرنے ہی کی وجہ سے ہلاک ہو ئے</w:t>
      </w:r>
      <w:r w:rsidR="009E625D" w:rsidRPr="00F51F1C">
        <w:rPr>
          <w:rStyle w:val="article-hadith"/>
          <w:rFonts w:ascii="Jameel Noori Nastaleeq" w:hAnsi="Jameel Noori Nastaleeq" w:cs="Jameel Noori Nastaleeq"/>
          <w:sz w:val="32"/>
          <w:szCs w:val="32"/>
          <w:rtl/>
        </w:rPr>
        <w:t xml:space="preserve"> </w:t>
      </w:r>
      <w:r w:rsidR="009E625D" w:rsidRPr="00F51F1C">
        <w:rPr>
          <w:rStyle w:val="article-hadith"/>
          <w:rFonts w:ascii="Jameel Noori Nastaleeq" w:hAnsi="Jameel Noori Nastaleeq" w:cs="Jameel Noori Nastaleeq"/>
          <w:color w:val="000000"/>
          <w:sz w:val="32"/>
          <w:szCs w:val="32"/>
          <w:vertAlign w:val="superscript"/>
          <w:rtl/>
        </w:rPr>
        <w:t>(</w:t>
      </w:r>
      <w:r w:rsidR="009E625D" w:rsidRPr="00F51F1C">
        <w:rPr>
          <w:rStyle w:val="article-hadith"/>
          <w:rFonts w:ascii="Jameel Noori Nastaleeq" w:hAnsi="Jameel Noori Nastaleeq" w:cs="Jameel Noori Nastaleeq"/>
          <w:color w:val="000000"/>
          <w:sz w:val="32"/>
          <w:szCs w:val="32"/>
          <w:vertAlign w:val="superscript"/>
          <w:rtl/>
        </w:rPr>
        <w:footnoteReference w:id="14"/>
      </w:r>
      <w:r w:rsidR="009E625D" w:rsidRPr="00F51F1C">
        <w:rPr>
          <w:rStyle w:val="article-hadith"/>
          <w:rFonts w:ascii="Jameel Noori Nastaleeq" w:hAnsi="Jameel Noori Nastaleeq" w:cs="Jameel Noori Nastaleeq"/>
          <w:color w:val="000000"/>
          <w:sz w:val="32"/>
          <w:szCs w:val="32"/>
          <w:vertAlign w:val="superscript"/>
          <w:rtl/>
        </w:rPr>
        <w:t>)</w:t>
      </w:r>
      <w:r w:rsidR="009E625D" w:rsidRPr="00F51F1C">
        <w:rPr>
          <w:rStyle w:val="article-hadith"/>
          <w:rFonts w:ascii="Jameel Noori Nastaleeq" w:hAnsi="Jameel Noori Nastaleeq" w:cs="Jameel Noori Nastaleeq"/>
          <w:sz w:val="32"/>
          <w:szCs w:val="32"/>
          <w:vertAlign w:val="subscript"/>
          <w:rtl/>
        </w:rPr>
        <w:t xml:space="preserve"> </w:t>
      </w:r>
      <w:r w:rsidR="009E625D" w:rsidRPr="00B57277">
        <w:rPr>
          <w:rStyle w:val="article-hadith"/>
          <w:rFonts w:ascii="Jameel Noori Nastaleeq" w:hAnsi="Jameel Noori Nastaleeq" w:cs="Jameel Noori Nastaleeq"/>
          <w:sz w:val="32"/>
          <w:szCs w:val="32"/>
          <w:rtl/>
        </w:rPr>
        <w:t>‘‘۔</w:t>
      </w:r>
      <w:r w:rsidR="009E625D" w:rsidRPr="00B57277">
        <w:rPr>
          <w:rFonts w:ascii="Jameel Noori Nastaleeq" w:hAnsi="Jameel Noori Nastaleeq" w:cs="Jameel Noori Nastaleeq"/>
          <w:sz w:val="32"/>
          <w:szCs w:val="32"/>
          <w:rtl/>
        </w:rPr>
        <w:t xml:space="preserve"> </w:t>
      </w:r>
    </w:p>
    <w:p w:rsidR="009E625D" w:rsidRDefault="00B57277" w:rsidP="003E2B7D">
      <w:pPr>
        <w:spacing w:after="270"/>
        <w:jc w:val="both"/>
        <w:rPr>
          <w:rFonts w:cs="KFGQPC Uthman Taha Naskh"/>
          <w:sz w:val="28"/>
          <w:szCs w:val="28"/>
          <w:rtl/>
        </w:rPr>
      </w:pPr>
      <w:r w:rsidRPr="00B57277">
        <w:rPr>
          <w:rFonts w:ascii="Jameel Noori Nastaleeq" w:hAnsi="Jameel Noori Nastaleeq" w:cs="Jameel Noori Nastaleeq"/>
          <w:sz w:val="32"/>
          <w:szCs w:val="32"/>
          <w:rtl/>
        </w:rPr>
        <w:t>نیزآپﷺ نے فرمایا:</w:t>
      </w:r>
      <w:r w:rsidR="0041106A">
        <w:rPr>
          <w:rFonts w:cs="KFGQPC Uthman Taha Naskh" w:hint="cs"/>
          <w:sz w:val="28"/>
          <w:szCs w:val="28"/>
          <w:rtl/>
        </w:rPr>
        <w:t xml:space="preserve"> </w:t>
      </w:r>
    </w:p>
    <w:p w:rsidR="00360BF0" w:rsidRDefault="003E2B7D" w:rsidP="003E2B7D">
      <w:pPr>
        <w:spacing w:after="270"/>
        <w:jc w:val="both"/>
        <w:rPr>
          <w:rFonts w:ascii="Jameel Noori Nastaleeq" w:hAnsi="Jameel Noori Nastaleeq" w:cs="Jameel Noori Nastaleeq" w:hint="cs"/>
          <w:sz w:val="32"/>
          <w:szCs w:val="32"/>
          <w:rtl/>
        </w:rPr>
      </w:pPr>
      <w:r>
        <w:rPr>
          <w:rFonts w:cs="KFGQPC Uthman Taha Naskh" w:hint="cs"/>
          <w:sz w:val="28"/>
          <w:szCs w:val="28"/>
          <w:rtl/>
        </w:rPr>
        <w:t>(</w:t>
      </w:r>
      <w:r w:rsidRPr="003E2B7D">
        <w:rPr>
          <w:rStyle w:val="article-hadith"/>
          <w:rFonts w:cs="KFGQPC Uthman Taha Naskh"/>
          <w:sz w:val="28"/>
          <w:szCs w:val="28"/>
          <w:rtl/>
        </w:rPr>
        <w:t>لا تطروني كما أطرت الن</w:t>
      </w:r>
      <w:r w:rsidR="006A4DBF">
        <w:rPr>
          <w:rStyle w:val="article-hadith"/>
          <w:rFonts w:cs="KFGQPC Uthman Taha Naskh" w:hint="cs"/>
          <w:sz w:val="28"/>
          <w:szCs w:val="28"/>
          <w:rtl/>
        </w:rPr>
        <w:t>ّ</w:t>
      </w:r>
      <w:r w:rsidRPr="003E2B7D">
        <w:rPr>
          <w:rStyle w:val="article-hadith"/>
          <w:rFonts w:cs="KFGQPC Uthman Taha Naskh"/>
          <w:sz w:val="28"/>
          <w:szCs w:val="28"/>
          <w:rtl/>
        </w:rPr>
        <w:t>صارى ابن مريم إنما أنا عبد فقولوا عبد الله ورسوله</w:t>
      </w:r>
      <w:r>
        <w:rPr>
          <w:rStyle w:val="article-hadith"/>
          <w:rFonts w:cs="KFGQPC Uthman Taha Naskh" w:hint="cs"/>
          <w:sz w:val="28"/>
          <w:szCs w:val="28"/>
          <w:rtl/>
        </w:rPr>
        <w:t>)</w:t>
      </w:r>
      <w:r w:rsidR="00E731F7">
        <w:rPr>
          <w:rFonts w:ascii="Jameel Noori Nastaleeq" w:hAnsi="Jameel Noori Nastaleeq" w:cs="Jameel Noori Nastaleeq" w:hint="cs"/>
          <w:sz w:val="32"/>
          <w:szCs w:val="32"/>
          <w:rtl/>
        </w:rPr>
        <w:tab/>
      </w:r>
      <w:r w:rsidR="00701564" w:rsidRPr="002259DD">
        <w:rPr>
          <w:rFonts w:ascii="Jameel Noori Nastaleeq" w:hAnsi="Jameel Noori Nastaleeq" w:cs="Jameel Noori Nastaleeq"/>
          <w:sz w:val="32"/>
          <w:szCs w:val="32"/>
          <w:rtl/>
        </w:rPr>
        <w:br/>
      </w:r>
      <w:r w:rsidR="00E731F7">
        <w:rPr>
          <w:rFonts w:ascii="Jameel Noori Nastaleeq" w:hAnsi="Jameel Noori Nastaleeq" w:cs="Jameel Noori Nastaleeq" w:hint="cs"/>
          <w:sz w:val="32"/>
          <w:szCs w:val="32"/>
          <w:rtl/>
        </w:rPr>
        <w:t>ترجمہ:’’</w:t>
      </w:r>
      <w:r w:rsidR="00701564" w:rsidRPr="002259DD">
        <w:rPr>
          <w:rFonts w:ascii="Jameel Noori Nastaleeq" w:hAnsi="Jameel Noori Nastaleeq" w:cs="Jameel Noori Nastaleeq"/>
          <w:sz w:val="32"/>
          <w:szCs w:val="32"/>
          <w:rtl/>
        </w:rPr>
        <w:t>میری تعریف میں اس طرح مبالغہ آرائی نہ کرو جس طرح نصاری</w:t>
      </w:r>
      <w:r w:rsidR="00E731F7">
        <w:rPr>
          <w:rFonts w:ascii="Jameel Noori Nastaleeq" w:hAnsi="Jameel Noori Nastaleeq" w:cs="Jameel Noori Nastaleeq" w:hint="cs"/>
          <w:sz w:val="32"/>
          <w:szCs w:val="32"/>
          <w:rtl/>
        </w:rPr>
        <w:t>ٰ</w:t>
      </w:r>
      <w:r w:rsidR="00701564" w:rsidRPr="002259DD">
        <w:rPr>
          <w:rFonts w:ascii="Jameel Noori Nastaleeq" w:hAnsi="Jameel Noori Nastaleeq" w:cs="Jameel Noori Nastaleeq"/>
          <w:sz w:val="32"/>
          <w:szCs w:val="32"/>
          <w:rtl/>
        </w:rPr>
        <w:t xml:space="preserve"> نے حضرت عیسی علیہ السلام کے بارے میں مبالغہ </w:t>
      </w:r>
      <w:r w:rsidR="00701564" w:rsidRPr="008C76F8">
        <w:rPr>
          <w:rFonts w:ascii="Jameel Noori Nastaleeq" w:hAnsi="Jameel Noori Nastaleeq" w:cs="Jameel Noori Nastaleeq"/>
          <w:sz w:val="32"/>
          <w:szCs w:val="32"/>
          <w:rtl/>
        </w:rPr>
        <w:t>آرائی سے کام لیا، میں تو صرف ایک بن</w:t>
      </w:r>
      <w:r w:rsidR="00E731F7" w:rsidRPr="008C76F8">
        <w:rPr>
          <w:rFonts w:ascii="Jameel Noori Nastaleeq" w:hAnsi="Jameel Noori Nastaleeq" w:cs="Jameel Noori Nastaleeq"/>
          <w:sz w:val="32"/>
          <w:szCs w:val="32"/>
          <w:rtl/>
        </w:rPr>
        <w:t xml:space="preserve">دہ ہوں، لہذا مجھے اللہ کا بندہ </w:t>
      </w:r>
      <w:r w:rsidR="00701564" w:rsidRPr="008C76F8">
        <w:rPr>
          <w:rFonts w:ascii="Jameel Noori Nastaleeq" w:hAnsi="Jameel Noori Nastaleeq" w:cs="Jameel Noori Nastaleeq"/>
          <w:sz w:val="32"/>
          <w:szCs w:val="32"/>
          <w:rtl/>
        </w:rPr>
        <w:t>اور اس کا رسول کہو</w:t>
      </w:r>
      <w:r w:rsidR="008C76F8" w:rsidRPr="008C76F8">
        <w:rPr>
          <w:rFonts w:ascii="Jameel Noori Nastaleeq" w:hAnsi="Jameel Noori Nastaleeq" w:cs="Jameel Noori Nastaleeq"/>
          <w:sz w:val="32"/>
          <w:szCs w:val="32"/>
          <w:vertAlign w:val="superscript"/>
          <w:rtl/>
        </w:rPr>
        <w:t xml:space="preserve"> </w:t>
      </w:r>
      <w:r w:rsidR="008C76F8" w:rsidRPr="008C76F8">
        <w:rPr>
          <w:rFonts w:ascii="Jameel Noori Nastaleeq" w:hAnsi="Jameel Noori Nastaleeq" w:cs="Jameel Noori Nastaleeq"/>
          <w:color w:val="000000"/>
          <w:sz w:val="32"/>
          <w:szCs w:val="32"/>
          <w:vertAlign w:val="superscript"/>
          <w:rtl/>
        </w:rPr>
        <w:t>(</w:t>
      </w:r>
      <w:r w:rsidR="008C76F8" w:rsidRPr="008C76F8">
        <w:rPr>
          <w:rStyle w:val="FootnoteReference"/>
          <w:rFonts w:ascii="Jameel Noori Nastaleeq" w:hAnsi="Jameel Noori Nastaleeq" w:cs="Jameel Noori Nastaleeq"/>
          <w:color w:val="000000"/>
          <w:sz w:val="32"/>
          <w:szCs w:val="32"/>
          <w:rtl/>
        </w:rPr>
        <w:footnoteReference w:id="15"/>
      </w:r>
      <w:r w:rsidR="008C76F8" w:rsidRPr="008C76F8">
        <w:rPr>
          <w:rFonts w:ascii="Jameel Noori Nastaleeq" w:hAnsi="Jameel Noori Nastaleeq" w:cs="Jameel Noori Nastaleeq"/>
          <w:color w:val="000000"/>
          <w:sz w:val="32"/>
          <w:szCs w:val="32"/>
          <w:vertAlign w:val="superscript"/>
          <w:rtl/>
        </w:rPr>
        <w:t>)</w:t>
      </w:r>
      <w:r w:rsidR="008C76F8" w:rsidRPr="008C76F8">
        <w:rPr>
          <w:rFonts w:ascii="Jameel Noori Nastaleeq" w:hAnsi="Jameel Noori Nastaleeq" w:cs="Jameel Noori Nastaleeq"/>
          <w:sz w:val="32"/>
          <w:szCs w:val="32"/>
          <w:rtl/>
        </w:rPr>
        <w:t xml:space="preserve"> </w:t>
      </w:r>
      <w:r w:rsidR="00701564" w:rsidRPr="008C76F8">
        <w:rPr>
          <w:rFonts w:ascii="Jameel Noori Nastaleeq" w:hAnsi="Jameel Noori Nastaleeq" w:cs="Jameel Noori Nastaleeq"/>
          <w:sz w:val="32"/>
          <w:szCs w:val="32"/>
          <w:rtl/>
        </w:rPr>
        <w:t xml:space="preserve"> ۔</w:t>
      </w:r>
      <w:r w:rsidR="00E731F7" w:rsidRPr="008C76F8">
        <w:rPr>
          <w:rFonts w:ascii="Jameel Noori Nastaleeq" w:hAnsi="Jameel Noori Nastaleeq" w:cs="Jameel Noori Nastaleeq"/>
          <w:sz w:val="32"/>
          <w:szCs w:val="32"/>
          <w:rtl/>
        </w:rPr>
        <w:t>‘‘</w:t>
      </w:r>
      <w:r w:rsidR="00701564" w:rsidRPr="008C76F8">
        <w:rPr>
          <w:rFonts w:ascii="Jameel Noori Nastaleeq" w:hAnsi="Jameel Noori Nastaleeq" w:cs="Jameel Noori Nastaleeq"/>
          <w:sz w:val="32"/>
          <w:szCs w:val="32"/>
          <w:rtl/>
        </w:rPr>
        <w:t xml:space="preserve"> </w:t>
      </w:r>
      <w:r w:rsidR="00E731F7">
        <w:rPr>
          <w:rFonts w:ascii="Jameel Noori Nastaleeq" w:hAnsi="Jameel Noori Nastaleeq" w:cs="Jameel Noori Nastaleeq" w:hint="cs"/>
          <w:sz w:val="32"/>
          <w:szCs w:val="32"/>
          <w:rtl/>
        </w:rPr>
        <w:tab/>
      </w:r>
      <w:r w:rsidR="00701564" w:rsidRPr="002259DD">
        <w:rPr>
          <w:rFonts w:ascii="Jameel Noori Nastaleeq" w:hAnsi="Jameel Noori Nastaleeq" w:cs="Jameel Noori Nastaleeq"/>
          <w:sz w:val="32"/>
          <w:szCs w:val="32"/>
          <w:rtl/>
        </w:rPr>
        <w:br/>
      </w:r>
      <w:r w:rsidR="00701564" w:rsidRPr="002259DD">
        <w:rPr>
          <w:rFonts w:ascii="Jameel Noori Nastaleeq" w:hAnsi="Jameel Noori Nastaleeq" w:cs="Jameel Noori Nastaleeq"/>
          <w:sz w:val="32"/>
          <w:szCs w:val="32"/>
          <w:rtl/>
        </w:rPr>
        <w:lastRenderedPageBreak/>
        <w:t>اور تعجب کی بات تو یہ ہے کہ بہت سے لوگ ان میلادوں اور بدعت کے کاموں میں شرکت اور ان کا دفاع کرتے ہیں، لیکن اس کے مقابلے میں جمعہ اور نماز باجماعت سے پیچھے رہتے ہیں، جبکہ اس میں حاضری اللہ تعالیٰ نے فرض قرار دی ہے، اور انہیں یہ احساس تک نہیں ہوتا کہ انھوں نے ایک بہت بڑے منکر کام کا ارتکاب کیا ہے، یقیناً یہ ایمان کی کمزوری ، بصیرت کی کمی اور دل میں جاگزیں مختلف النوع گناہوں اور معاصی کا نتیجہ ہے، اللہ تعالیٰ ہمیں اور مسلمانوں کو اپنی عافیت میں رکھے۔</w:t>
      </w:r>
      <w:r w:rsidR="009E625D">
        <w:rPr>
          <w:rFonts w:ascii="Jameel Noori Nastaleeq" w:hAnsi="Jameel Noori Nastaleeq" w:cs="Jameel Noori Nastaleeq" w:hint="cs"/>
          <w:sz w:val="32"/>
          <w:szCs w:val="32"/>
          <w:rtl/>
        </w:rPr>
        <w:tab/>
      </w:r>
    </w:p>
    <w:p w:rsidR="00E731F7" w:rsidRDefault="00360BF0" w:rsidP="003E2B7D">
      <w:pPr>
        <w:spacing w:after="270"/>
        <w:jc w:val="both"/>
        <w:rPr>
          <w:rFonts w:ascii="Jameel Noori Nastaleeq" w:hAnsi="Jameel Noori Nastaleeq" w:cs="Jameel Noori Nastaleeq"/>
          <w:sz w:val="32"/>
          <w:szCs w:val="32"/>
          <w:rtl/>
        </w:rPr>
      </w:pPr>
      <w:bookmarkStart w:id="4" w:name="_Toc482481502"/>
      <w:r w:rsidRPr="00360BF0">
        <w:rPr>
          <w:rStyle w:val="Heading3Char"/>
          <w:rFonts w:ascii="Jameel Noori Nastaleeq" w:hAnsi="Jameel Noori Nastaleeq" w:cs="Jameel Noori Nastaleeq"/>
          <w:color w:val="auto"/>
          <w:sz w:val="32"/>
          <w:szCs w:val="32"/>
          <w:rtl/>
        </w:rPr>
        <w:t>(جشنِ میلاد کے موقع پر</w:t>
      </w:r>
      <w:r w:rsidRPr="00360BF0">
        <w:rPr>
          <w:rStyle w:val="Heading3Char"/>
          <w:rFonts w:ascii="Jameel Noori Nastaleeq" w:hAnsi="Jameel Noori Nastaleeq" w:cs="Jameel Noori Nastaleeq" w:hint="cs"/>
          <w:color w:val="auto"/>
          <w:sz w:val="32"/>
          <w:szCs w:val="32"/>
          <w:rtl/>
          <w:lang w:bidi="ur-PK"/>
        </w:rPr>
        <w:t>آپﷺ کی تعظیم میں</w:t>
      </w:r>
      <w:r w:rsidRPr="00360BF0">
        <w:rPr>
          <w:rStyle w:val="Heading3Char"/>
          <w:rFonts w:ascii="Jameel Noori Nastaleeq" w:hAnsi="Jameel Noori Nastaleeq" w:cs="Jameel Noori Nastaleeq"/>
          <w:color w:val="auto"/>
          <w:sz w:val="32"/>
          <w:szCs w:val="32"/>
          <w:rtl/>
        </w:rPr>
        <w:t xml:space="preserve"> کھڑے ہوکردرود وسلام پڑھنا):</w:t>
      </w:r>
      <w:bookmarkEnd w:id="4"/>
      <w:r>
        <w:rPr>
          <w:rFonts w:ascii="Jameel Noori Nastaleeq" w:hAnsi="Jameel Noori Nastaleeq" w:cs="Jameel Noori Nastaleeq" w:hint="cs"/>
          <w:sz w:val="32"/>
          <w:szCs w:val="32"/>
          <w:rtl/>
        </w:rPr>
        <w:tab/>
      </w:r>
      <w:r w:rsidR="00701564" w:rsidRPr="002259DD">
        <w:rPr>
          <w:rFonts w:ascii="Jameel Noori Nastaleeq" w:hAnsi="Jameel Noori Nastaleeq" w:cs="Jameel Noori Nastaleeq"/>
          <w:sz w:val="32"/>
          <w:szCs w:val="32"/>
          <w:rtl/>
        </w:rPr>
        <w:br/>
        <w:t>اس سے بھی زیادہ حیرت انگیز بعض لوگوں کا یہ خیال ہے کہ رس</w:t>
      </w:r>
      <w:r w:rsidR="00E731F7">
        <w:rPr>
          <w:rFonts w:ascii="Jameel Noori Nastaleeq" w:hAnsi="Jameel Noori Nastaleeq" w:cs="Jameel Noori Nastaleeq"/>
          <w:sz w:val="32"/>
          <w:szCs w:val="32"/>
          <w:rtl/>
        </w:rPr>
        <w:t>ول ﷺ</w:t>
      </w:r>
      <w:r w:rsidR="00701564" w:rsidRPr="002259DD">
        <w:rPr>
          <w:rFonts w:ascii="Jameel Noori Nastaleeq" w:hAnsi="Jameel Noori Nastaleeq" w:cs="Jameel Noori Nastaleeq"/>
          <w:sz w:val="32"/>
          <w:szCs w:val="32"/>
          <w:rtl/>
        </w:rPr>
        <w:t xml:space="preserve">بہ نفس نفیس ان میلاد کی محفلوں میں شرکت </w:t>
      </w:r>
      <w:r w:rsidR="00701564" w:rsidRPr="002259DD">
        <w:rPr>
          <w:rFonts w:ascii="Jameel Noori Nastaleeq" w:hAnsi="Jameel Noori Nastaleeq" w:cs="Jameel Noori Nastaleeq"/>
          <w:sz w:val="32"/>
          <w:szCs w:val="32"/>
          <w:rtl/>
        </w:rPr>
        <w:lastRenderedPageBreak/>
        <w:t>فرماتے ہیں، اس لئے وہ لوگ آپ کے احترام وتعظیم میں کھڑے ہوکر آپ کو سلام کرتے ہیں اور آپ کا خیر مقدم کرتے ہیں حالانکہ یہ سراسر غلط اور بدترین جہالت ہے، کیونکہ رسول اکرم ﷺ نہ لوگوں سے براہ راست تعلق قائم کرتے ہیں ا</w:t>
      </w:r>
      <w:r w:rsidR="00E731F7">
        <w:rPr>
          <w:rFonts w:ascii="Jameel Noori Nastaleeq" w:hAnsi="Jameel Noori Nastaleeq" w:cs="Jameel Noori Nastaleeq"/>
          <w:sz w:val="32"/>
          <w:szCs w:val="32"/>
          <w:rtl/>
        </w:rPr>
        <w:t xml:space="preserve">ور نہ </w:t>
      </w:r>
      <w:r w:rsidR="00701564" w:rsidRPr="002259DD">
        <w:rPr>
          <w:rFonts w:ascii="Jameel Noori Nastaleeq" w:hAnsi="Jameel Noori Nastaleeq" w:cs="Jameel Noori Nastaleeq"/>
          <w:sz w:val="32"/>
          <w:szCs w:val="32"/>
          <w:rtl/>
        </w:rPr>
        <w:t>ان کی مجلسوں میں حاضر ہوتے ہیں اور نہ ہی وہ اپنی قبر سے قیامت سے پہلے نکلیں گے جہاں آپ آرام فرما ہیں، جب کہ آپ کی روح مبارک اپنے رب کے پاس اعلیٰ علیین میں دارالکرامت میں</w:t>
      </w:r>
      <w:r w:rsidR="00E731F7">
        <w:rPr>
          <w:rFonts w:ascii="Jameel Noori Nastaleeq" w:hAnsi="Jameel Noori Nastaleeq" w:cs="Jameel Noori Nastaleeq" w:hint="cs"/>
          <w:sz w:val="32"/>
          <w:szCs w:val="32"/>
          <w:rtl/>
        </w:rPr>
        <w:t xml:space="preserve"> </w:t>
      </w:r>
      <w:r w:rsidR="00701564" w:rsidRPr="002259DD">
        <w:rPr>
          <w:rFonts w:ascii="Jameel Noori Nastaleeq" w:hAnsi="Jameel Noori Nastaleeq" w:cs="Jameel Noori Nastaleeq"/>
          <w:sz w:val="32"/>
          <w:szCs w:val="32"/>
          <w:rtl/>
        </w:rPr>
        <w:t>ہے، ارشاد باری تعالیٰ ہے :</w:t>
      </w:r>
    </w:p>
    <w:p w:rsidR="003E2B7D" w:rsidRDefault="00701564" w:rsidP="003E2B7D">
      <w:pPr>
        <w:spacing w:after="270"/>
        <w:jc w:val="both"/>
        <w:rPr>
          <w:rFonts w:ascii="Jameel Noori Nastaleeq" w:hAnsi="Jameel Noori Nastaleeq" w:cs="Jameel Noori Nastaleeq"/>
          <w:sz w:val="32"/>
          <w:szCs w:val="32"/>
          <w:rtl/>
        </w:rPr>
      </w:pPr>
      <w:r w:rsidRPr="003E2B7D">
        <w:rPr>
          <w:rFonts w:ascii="Jameel Noori Nastaleeq" w:hAnsi="Jameel Noori Nastaleeq" w:cs="KFGQPC Uthmanic Script HAFS"/>
          <w:sz w:val="28"/>
          <w:szCs w:val="28"/>
          <w:rtl/>
        </w:rPr>
        <w:t xml:space="preserve"> </w:t>
      </w:r>
      <w:r w:rsidR="003E2B7D" w:rsidRPr="003E2B7D">
        <w:rPr>
          <w:rFonts w:ascii="Jameel Noori Nastaleeq" w:hAnsi="Jameel Noori Nastaleeq" w:cs="KFGQPC Uthmanic Script HAFS" w:hint="cs"/>
          <w:sz w:val="28"/>
          <w:szCs w:val="28"/>
          <w:rtl/>
        </w:rPr>
        <w:t>(</w:t>
      </w:r>
      <w:r w:rsidR="003E2B7D" w:rsidRPr="003E2B7D">
        <w:rPr>
          <w:rStyle w:val="article-aya"/>
          <w:rFonts w:cs="KFGQPC Uthmanic Script HAFS"/>
          <w:sz w:val="28"/>
          <w:szCs w:val="28"/>
          <w:rtl/>
        </w:rPr>
        <w:t>ثُمَّ إِنَّكُمْ بَعْدَ ذَلِكَ لَمَيِّتُونَ *ثُمَّ إِنَّكُمْ يَوْمَ الْقِيَامَةِ تُبْعَثُونَ</w:t>
      </w:r>
      <w:r w:rsidRPr="003E2B7D">
        <w:rPr>
          <w:rFonts w:ascii="Jameel Noori Nastaleeq" w:hAnsi="Jameel Noori Nastaleeq" w:cs="KFGQPC Uthmanic Script HAFS"/>
          <w:sz w:val="28"/>
          <w:szCs w:val="28"/>
          <w:rtl/>
        </w:rPr>
        <w:t>)</w:t>
      </w:r>
      <w:r w:rsidRPr="003E2B7D">
        <w:rPr>
          <w:rFonts w:ascii="Jameel Noori Nastaleeq" w:hAnsi="Jameel Noori Nastaleeq" w:cs="Jameel Noori Nastaleeq"/>
          <w:sz w:val="28"/>
          <w:szCs w:val="28"/>
          <w:rtl/>
        </w:rPr>
        <w:t xml:space="preserve"> </w:t>
      </w:r>
      <w:r w:rsidRPr="003E2B7D">
        <w:rPr>
          <w:rFonts w:ascii="Jameel Noori Nastaleeq" w:hAnsi="Jameel Noori Nastaleeq" w:cs="Jameel Noori Nastaleeq"/>
          <w:sz w:val="28"/>
          <w:szCs w:val="28"/>
          <w:rtl/>
        </w:rPr>
        <w:br/>
      </w:r>
      <w:r w:rsidR="00E731F7">
        <w:rPr>
          <w:rFonts w:ascii="Jameel Noori Nastaleeq" w:hAnsi="Jameel Noori Nastaleeq" w:cs="Jameel Noori Nastaleeq" w:hint="cs"/>
          <w:sz w:val="32"/>
          <w:szCs w:val="32"/>
          <w:rtl/>
        </w:rPr>
        <w:t>ترجمہ:’’</w:t>
      </w:r>
      <w:r w:rsidRPr="002259DD">
        <w:rPr>
          <w:rFonts w:ascii="Jameel Noori Nastaleeq" w:hAnsi="Jameel Noori Nastaleeq" w:cs="Jameel Noori Nastaleeq"/>
          <w:sz w:val="32"/>
          <w:szCs w:val="32"/>
          <w:rtl/>
        </w:rPr>
        <w:t xml:space="preserve">اس کے بعد پھر تم سب یقیناً مرجانے والے ہو، پھر </w:t>
      </w:r>
      <w:r w:rsidRPr="002259DD">
        <w:rPr>
          <w:rFonts w:ascii="Jameel Noori Nastaleeq" w:hAnsi="Jameel Noori Nastaleeq" w:cs="Jameel Noori Nastaleeq"/>
          <w:sz w:val="32"/>
          <w:szCs w:val="32"/>
          <w:rtl/>
        </w:rPr>
        <w:lastRenderedPageBreak/>
        <w:t>قیامت کے دن بلا شبہ تم سب اٹھائے جاؤگے</w:t>
      </w:r>
      <w:r w:rsidR="003E2B7D">
        <w:rPr>
          <w:rFonts w:ascii="Jameel Noori Nastaleeq" w:hAnsi="Jameel Noori Nastaleeq" w:cs="Jameel Noori Nastaleeq" w:hint="cs"/>
          <w:sz w:val="32"/>
          <w:szCs w:val="32"/>
          <w:rtl/>
        </w:rPr>
        <w:t xml:space="preserve"> </w:t>
      </w:r>
      <w:r w:rsidR="003E2B7D" w:rsidRPr="003E2B7D">
        <w:rPr>
          <w:rFonts w:ascii="Simplified Arabic" w:hAnsi="Simplified Arabic" w:cs="Simplified Arabic" w:hint="cs"/>
          <w:color w:val="000000"/>
          <w:sz w:val="18"/>
          <w:szCs w:val="18"/>
          <w:vertAlign w:val="superscript"/>
          <w:rtl/>
        </w:rPr>
        <w:t>(</w:t>
      </w:r>
      <w:r w:rsidR="003E2B7D" w:rsidRPr="003E2B7D">
        <w:rPr>
          <w:rStyle w:val="FootnoteReference"/>
          <w:rFonts w:ascii="Simplified Arabic" w:hAnsi="Simplified Arabic" w:cs="Simplified Arabic"/>
          <w:color w:val="000000"/>
          <w:sz w:val="18"/>
          <w:szCs w:val="18"/>
          <w:rtl/>
        </w:rPr>
        <w:footnoteReference w:id="16"/>
      </w:r>
      <w:r w:rsidR="003E2B7D" w:rsidRPr="003E2B7D">
        <w:rPr>
          <w:rFonts w:ascii="Simplified Arabic" w:hAnsi="Simplified Arabic" w:cs="Simplified Arabic" w:hint="cs"/>
          <w:color w:val="000000"/>
          <w:sz w:val="18"/>
          <w:szCs w:val="18"/>
          <w:vertAlign w:val="superscript"/>
          <w:rtl/>
        </w:rPr>
        <w:t>)</w:t>
      </w:r>
      <w:r w:rsidRPr="002259DD">
        <w:rPr>
          <w:rFonts w:ascii="Jameel Noori Nastaleeq" w:hAnsi="Jameel Noori Nastaleeq" w:cs="Jameel Noori Nastaleeq"/>
          <w:sz w:val="32"/>
          <w:szCs w:val="32"/>
          <w:rtl/>
        </w:rPr>
        <w:t>۔</w:t>
      </w:r>
      <w:r w:rsidR="00E731F7">
        <w:rPr>
          <w:rFonts w:ascii="Jameel Noori Nastaleeq" w:hAnsi="Jameel Noori Nastaleeq" w:cs="Jameel Noori Nastaleeq" w:hint="cs"/>
          <w:sz w:val="32"/>
          <w:szCs w:val="32"/>
          <w:rtl/>
        </w:rPr>
        <w:t>‘‘</w:t>
      </w:r>
      <w:r w:rsidRPr="002259DD">
        <w:rPr>
          <w:rFonts w:ascii="Jameel Noori Nastaleeq" w:hAnsi="Jameel Noori Nastaleeq" w:cs="Jameel Noori Nastaleeq"/>
          <w:sz w:val="32"/>
          <w:szCs w:val="32"/>
          <w:rtl/>
        </w:rPr>
        <w:t xml:space="preserve"> </w:t>
      </w:r>
      <w:r w:rsidR="00E731F7">
        <w:rPr>
          <w:rFonts w:ascii="Jameel Noori Nastaleeq" w:hAnsi="Jameel Noori Nastaleeq" w:cs="Jameel Noori Nastaleeq" w:hint="cs"/>
          <w:sz w:val="32"/>
          <w:szCs w:val="32"/>
          <w:rtl/>
        </w:rPr>
        <w:tab/>
      </w:r>
      <w:r w:rsidRPr="002259DD">
        <w:rPr>
          <w:rFonts w:ascii="Jameel Noori Nastaleeq" w:hAnsi="Jameel Noori Nastaleeq" w:cs="Jameel Noori Nastaleeq"/>
          <w:sz w:val="32"/>
          <w:szCs w:val="32"/>
          <w:rtl/>
        </w:rPr>
        <w:br/>
        <w:t>اور آپ ﷺ نے فرمایا :</w:t>
      </w:r>
    </w:p>
    <w:p w:rsidR="00716473" w:rsidRDefault="003E2B7D" w:rsidP="00360BF0">
      <w:pPr>
        <w:spacing w:after="270"/>
        <w:jc w:val="both"/>
        <w:rPr>
          <w:rFonts w:ascii="Jameel Noori Nastaleeq" w:hAnsi="Jameel Noori Nastaleeq" w:cs="Jameel Noori Nastaleeq"/>
          <w:sz w:val="32"/>
          <w:szCs w:val="32"/>
          <w:rtl/>
        </w:rPr>
      </w:pPr>
      <w:r w:rsidRPr="003E2B7D">
        <w:rPr>
          <w:rFonts w:ascii="Jameel Noori Nastaleeq" w:hAnsi="Jameel Noori Nastaleeq" w:cs="KFGQPC Uthman Taha Naskh" w:hint="cs"/>
          <w:sz w:val="28"/>
          <w:szCs w:val="28"/>
          <w:rtl/>
        </w:rPr>
        <w:t>(</w:t>
      </w:r>
      <w:r w:rsidRPr="003E2B7D">
        <w:rPr>
          <w:rStyle w:val="article-hadith"/>
          <w:rFonts w:cs="KFGQPC Uthman Taha Naskh"/>
          <w:sz w:val="28"/>
          <w:szCs w:val="28"/>
          <w:rtl/>
        </w:rPr>
        <w:t>أنا أو</w:t>
      </w:r>
      <w:r>
        <w:rPr>
          <w:rStyle w:val="article-hadith"/>
          <w:rFonts w:cs="KFGQPC Uthman Taha Naskh" w:hint="cs"/>
          <w:sz w:val="28"/>
          <w:szCs w:val="28"/>
          <w:rtl/>
        </w:rPr>
        <w:t>ّ</w:t>
      </w:r>
      <w:r w:rsidRPr="003E2B7D">
        <w:rPr>
          <w:rStyle w:val="article-hadith"/>
          <w:rFonts w:cs="KFGQPC Uthman Taha Naskh"/>
          <w:sz w:val="28"/>
          <w:szCs w:val="28"/>
          <w:rtl/>
        </w:rPr>
        <w:t>ل من ينشق</w:t>
      </w:r>
      <w:r>
        <w:rPr>
          <w:rStyle w:val="article-hadith"/>
          <w:rFonts w:cs="KFGQPC Uthman Taha Naskh" w:hint="cs"/>
          <w:sz w:val="28"/>
          <w:szCs w:val="28"/>
          <w:rtl/>
        </w:rPr>
        <w:t>ّ</w:t>
      </w:r>
      <w:r w:rsidRPr="003E2B7D">
        <w:rPr>
          <w:rStyle w:val="article-hadith"/>
          <w:rFonts w:cs="KFGQPC Uthman Taha Naskh"/>
          <w:sz w:val="28"/>
          <w:szCs w:val="28"/>
          <w:rtl/>
        </w:rPr>
        <w:t xml:space="preserve"> عنه القبر يوم القيامة</w:t>
      </w:r>
      <w:r>
        <w:rPr>
          <w:rStyle w:val="article-hadith"/>
          <w:rFonts w:cs="KFGQPC Uthman Taha Naskh" w:hint="cs"/>
          <w:sz w:val="28"/>
          <w:szCs w:val="28"/>
          <w:rtl/>
        </w:rPr>
        <w:t>،</w:t>
      </w:r>
      <w:r w:rsidRPr="003E2B7D">
        <w:rPr>
          <w:rStyle w:val="article-hadith"/>
          <w:rFonts w:cs="KFGQPC Uthman Taha Naskh"/>
          <w:sz w:val="28"/>
          <w:szCs w:val="28"/>
          <w:rtl/>
        </w:rPr>
        <w:t>وأنا أول شافع وأو</w:t>
      </w:r>
      <w:r>
        <w:rPr>
          <w:rStyle w:val="article-hadith"/>
          <w:rFonts w:cs="KFGQPC Uthman Taha Naskh" w:hint="cs"/>
          <w:sz w:val="28"/>
          <w:szCs w:val="28"/>
          <w:rtl/>
        </w:rPr>
        <w:t>ّ</w:t>
      </w:r>
      <w:r w:rsidRPr="003E2B7D">
        <w:rPr>
          <w:rStyle w:val="article-hadith"/>
          <w:rFonts w:cs="KFGQPC Uthman Taha Naskh"/>
          <w:sz w:val="28"/>
          <w:szCs w:val="28"/>
          <w:rtl/>
        </w:rPr>
        <w:t>ل مشف</w:t>
      </w:r>
      <w:r>
        <w:rPr>
          <w:rStyle w:val="article-hadith"/>
          <w:rFonts w:cs="KFGQPC Uthman Taha Naskh" w:hint="cs"/>
          <w:sz w:val="28"/>
          <w:szCs w:val="28"/>
          <w:rtl/>
        </w:rPr>
        <w:t>ّ</w:t>
      </w:r>
      <w:r w:rsidRPr="003E2B7D">
        <w:rPr>
          <w:rStyle w:val="article-hadith"/>
          <w:rFonts w:cs="KFGQPC Uthman Taha Naskh"/>
          <w:sz w:val="28"/>
          <w:szCs w:val="28"/>
          <w:rtl/>
        </w:rPr>
        <w:t>ع</w:t>
      </w:r>
      <w:r w:rsidRPr="003E2B7D">
        <w:rPr>
          <w:rFonts w:ascii="Jameel Noori Nastaleeq" w:hAnsi="Jameel Noori Nastaleeq" w:cs="KFGQPC Uthman Taha Naskh" w:hint="cs"/>
          <w:sz w:val="28"/>
          <w:szCs w:val="28"/>
          <w:rtl/>
        </w:rPr>
        <w:t>)</w:t>
      </w:r>
      <w:r>
        <w:rPr>
          <w:rFonts w:ascii="Jameel Noori Nastaleeq" w:hAnsi="Jameel Noori Nastaleeq" w:cs="Jameel Noori Nastaleeq" w:hint="cs"/>
          <w:sz w:val="32"/>
          <w:szCs w:val="32"/>
          <w:rtl/>
        </w:rPr>
        <w:tab/>
      </w:r>
      <w:r w:rsidR="00701564" w:rsidRPr="002259DD">
        <w:rPr>
          <w:rFonts w:ascii="Jameel Noori Nastaleeq" w:hAnsi="Jameel Noori Nastaleeq" w:cs="Jameel Noori Nastaleeq"/>
          <w:sz w:val="32"/>
          <w:szCs w:val="32"/>
          <w:rtl/>
        </w:rPr>
        <w:t xml:space="preserve"> </w:t>
      </w:r>
      <w:r w:rsidR="00701564" w:rsidRPr="002259DD">
        <w:rPr>
          <w:rFonts w:ascii="Jameel Noori Nastaleeq" w:hAnsi="Jameel Noori Nastaleeq" w:cs="Jameel Noori Nastaleeq"/>
          <w:sz w:val="32"/>
          <w:szCs w:val="32"/>
          <w:rtl/>
        </w:rPr>
        <w:br/>
      </w:r>
      <w:r w:rsidR="00331BF6">
        <w:rPr>
          <w:rFonts w:ascii="Jameel Noori Nastaleeq" w:hAnsi="Jameel Noori Nastaleeq" w:cs="Jameel Noori Nastaleeq" w:hint="cs"/>
          <w:sz w:val="32"/>
          <w:szCs w:val="32"/>
          <w:rtl/>
        </w:rPr>
        <w:t>ترجمہ:’’</w:t>
      </w:r>
      <w:r w:rsidR="00701564" w:rsidRPr="002259DD">
        <w:rPr>
          <w:rFonts w:ascii="Jameel Noori Nastaleeq" w:hAnsi="Jameel Noori Nastaleeq" w:cs="Jameel Noori Nastaleeq"/>
          <w:sz w:val="32"/>
          <w:szCs w:val="32"/>
          <w:rtl/>
        </w:rPr>
        <w:t xml:space="preserve">قیامت کے روز سب سے پہلے میری قبر شق ہوگی اور میں اس سے باہر نکلوں گا اور قیامت کے دن سب سے پہلا سفارش کرنے والا (شافع) اور سفارش قبول کیا جانیوالا (مشفع) </w:t>
      </w:r>
      <w:r w:rsidR="00701564" w:rsidRPr="002259DD">
        <w:rPr>
          <w:rFonts w:ascii="Jameel Noori Nastaleeq" w:hAnsi="Jameel Noori Nastaleeq" w:cs="Jameel Noori Nastaleeq"/>
          <w:sz w:val="32"/>
          <w:szCs w:val="32"/>
          <w:rtl/>
        </w:rPr>
        <w:br/>
        <w:t>شخص بھی میں ہی ہوں گا</w:t>
      </w:r>
      <w:r w:rsidR="00B61424" w:rsidRPr="00B61424">
        <w:rPr>
          <w:rFonts w:ascii="Jameel Noori Nastaleeq" w:hAnsi="Jameel Noori Nastaleeq" w:cs="Jameel Noori Nastaleeq"/>
          <w:sz w:val="32"/>
          <w:szCs w:val="32"/>
          <w:rtl/>
        </w:rPr>
        <w:t xml:space="preserve"> </w:t>
      </w:r>
      <w:r w:rsidR="00B61424" w:rsidRPr="00B61424">
        <w:rPr>
          <w:rFonts w:ascii="Jameel Noori Nastaleeq" w:hAnsi="Jameel Noori Nastaleeq" w:cs="Jameel Noori Nastaleeq"/>
          <w:color w:val="000000"/>
          <w:sz w:val="32"/>
          <w:szCs w:val="32"/>
          <w:vertAlign w:val="superscript"/>
          <w:rtl/>
        </w:rPr>
        <w:t>(</w:t>
      </w:r>
      <w:r w:rsidR="00B61424" w:rsidRPr="00B61424">
        <w:rPr>
          <w:rStyle w:val="FootnoteReference"/>
          <w:rFonts w:ascii="Jameel Noori Nastaleeq" w:hAnsi="Jameel Noori Nastaleeq" w:cs="Jameel Noori Nastaleeq"/>
          <w:color w:val="000000"/>
          <w:sz w:val="32"/>
          <w:szCs w:val="32"/>
          <w:rtl/>
        </w:rPr>
        <w:footnoteReference w:id="17"/>
      </w:r>
      <w:r w:rsidR="00B61424" w:rsidRPr="00B61424">
        <w:rPr>
          <w:rFonts w:ascii="Jameel Noori Nastaleeq" w:hAnsi="Jameel Noori Nastaleeq" w:cs="Jameel Noori Nastaleeq"/>
          <w:color w:val="000000"/>
          <w:sz w:val="32"/>
          <w:szCs w:val="32"/>
          <w:vertAlign w:val="superscript"/>
          <w:rtl/>
        </w:rPr>
        <w:t>)</w:t>
      </w:r>
      <w:r w:rsidR="00701564" w:rsidRPr="00B61424">
        <w:rPr>
          <w:rFonts w:ascii="Jameel Noori Nastaleeq" w:hAnsi="Jameel Noori Nastaleeq" w:cs="Jameel Noori Nastaleeq"/>
          <w:sz w:val="32"/>
          <w:szCs w:val="32"/>
          <w:rtl/>
        </w:rPr>
        <w:t>۔</w:t>
      </w:r>
      <w:r w:rsidR="00331BF6" w:rsidRPr="00B61424">
        <w:rPr>
          <w:rFonts w:ascii="Jameel Noori Nastaleeq" w:hAnsi="Jameel Noori Nastaleeq" w:cs="Jameel Noori Nastaleeq"/>
          <w:sz w:val="32"/>
          <w:szCs w:val="32"/>
          <w:rtl/>
        </w:rPr>
        <w:t>‘‘</w:t>
      </w:r>
      <w:r w:rsidR="00331BF6">
        <w:rPr>
          <w:rFonts w:ascii="Jameel Noori Nastaleeq" w:hAnsi="Jameel Noori Nastaleeq" w:cs="Jameel Noori Nastaleeq" w:hint="cs"/>
          <w:sz w:val="32"/>
          <w:szCs w:val="32"/>
          <w:rtl/>
        </w:rPr>
        <w:tab/>
      </w:r>
      <w:r w:rsidR="00701564" w:rsidRPr="002259DD">
        <w:rPr>
          <w:rFonts w:ascii="Jameel Noori Nastaleeq" w:hAnsi="Jameel Noori Nastaleeq" w:cs="Jameel Noori Nastaleeq"/>
          <w:sz w:val="32"/>
          <w:szCs w:val="32"/>
          <w:rtl/>
        </w:rPr>
        <w:br/>
        <w:t>مذکورہ آیت وحدیث کے علاوہ دوسری بہت سی آیات واحادیث سے ثابت ہے کہ م</w:t>
      </w:r>
      <w:r w:rsidR="001E59B2">
        <w:rPr>
          <w:rFonts w:ascii="Jameel Noori Nastaleeq" w:hAnsi="Jameel Noori Nastaleeq" w:cs="Jameel Noori Nastaleeq"/>
          <w:sz w:val="32"/>
          <w:szCs w:val="32"/>
          <w:rtl/>
        </w:rPr>
        <w:t>حمد ﷺ</w:t>
      </w:r>
      <w:r w:rsidR="001E59B2">
        <w:rPr>
          <w:rFonts w:ascii="Jameel Noori Nastaleeq" w:hAnsi="Jameel Noori Nastaleeq" w:cs="Jameel Noori Nastaleeq" w:hint="cs"/>
          <w:sz w:val="32"/>
          <w:szCs w:val="32"/>
          <w:rtl/>
        </w:rPr>
        <w:t xml:space="preserve"> </w:t>
      </w:r>
      <w:r w:rsidR="00701564" w:rsidRPr="002259DD">
        <w:rPr>
          <w:rFonts w:ascii="Jameel Noori Nastaleeq" w:hAnsi="Jameel Noori Nastaleeq" w:cs="Jameel Noori Nastaleeq"/>
          <w:sz w:val="32"/>
          <w:szCs w:val="32"/>
          <w:rtl/>
        </w:rPr>
        <w:t xml:space="preserve">اور دوسرے وہ تمام </w:t>
      </w:r>
      <w:r w:rsidR="00701564" w:rsidRPr="002259DD">
        <w:rPr>
          <w:rFonts w:ascii="Jameel Noori Nastaleeq" w:hAnsi="Jameel Noori Nastaleeq" w:cs="Jameel Noori Nastaleeq"/>
          <w:sz w:val="32"/>
          <w:szCs w:val="32"/>
          <w:rtl/>
        </w:rPr>
        <w:lastRenderedPageBreak/>
        <w:t>لوگ جو وفات پاچکے ہیں، اب قیا مت کے دن ہی اپنی اپنی قبروں سے نکلیں گے۔ اور اس بات پر تمام علمائے اسلام کا اتفاق ہے ۔</w:t>
      </w:r>
      <w:r w:rsidR="0045214A">
        <w:rPr>
          <w:rFonts w:ascii="Jameel Noori Nastaleeq" w:hAnsi="Jameel Noori Nastaleeq" w:cs="Jameel Noori Nastaleeq" w:hint="cs"/>
          <w:sz w:val="32"/>
          <w:szCs w:val="32"/>
          <w:rtl/>
        </w:rPr>
        <w:tab/>
      </w:r>
      <w:r w:rsidR="00701564" w:rsidRPr="002259DD">
        <w:rPr>
          <w:rFonts w:ascii="Jameel Noori Nastaleeq" w:hAnsi="Jameel Noori Nastaleeq" w:cs="Jameel Noori Nastaleeq"/>
          <w:sz w:val="32"/>
          <w:szCs w:val="32"/>
          <w:rtl/>
        </w:rPr>
        <w:br/>
        <w:t xml:space="preserve">اس لئے تمام مسلمانوں کو ان امور سے متعلق خبر دار رہنا چاہئے اور جاہلوں کی ایجاد کردہ ان بدعات وخرافات سے بچنا چاہئے جن کے بارے میں اللہ کی طرف سے کوئی حجت نازل </w:t>
      </w:r>
      <w:r w:rsidR="00701564" w:rsidRPr="002259DD">
        <w:rPr>
          <w:rFonts w:ascii="Jameel Noori Nastaleeq" w:hAnsi="Jameel Noori Nastaleeq" w:cs="Jameel Noori Nastaleeq"/>
          <w:sz w:val="32"/>
          <w:szCs w:val="32"/>
          <w:rtl/>
        </w:rPr>
        <w:br/>
        <w:t>نہیں ہوئی۔</w:t>
      </w:r>
      <w:r w:rsidR="00360BF0">
        <w:rPr>
          <w:rFonts w:ascii="Jameel Noori Nastaleeq" w:hAnsi="Jameel Noori Nastaleeq" w:cs="Jameel Noori Nastaleeq" w:hint="cs"/>
          <w:sz w:val="32"/>
          <w:szCs w:val="32"/>
          <w:rtl/>
        </w:rPr>
        <w:tab/>
      </w:r>
      <w:r w:rsidR="00701564" w:rsidRPr="002259DD">
        <w:rPr>
          <w:rFonts w:ascii="Jameel Noori Nastaleeq" w:hAnsi="Jameel Noori Nastaleeq" w:cs="Jameel Noori Nastaleeq"/>
          <w:sz w:val="32"/>
          <w:szCs w:val="32"/>
          <w:rtl/>
        </w:rPr>
        <w:br/>
        <w:t xml:space="preserve">جہاں تک رسول اکرم ﷺ پر درود وسلام بھیجنے کا تعلق ہے ، تو یہ افضل ترین عبادت اور اعمال صالحہ میں سے ہے، چنانچہ ارشاد باری تعا لیٰ ہے : </w:t>
      </w:r>
    </w:p>
    <w:p w:rsidR="0038235E" w:rsidRDefault="003E2B7D" w:rsidP="00C16EE4">
      <w:pPr>
        <w:spacing w:after="0"/>
        <w:jc w:val="both"/>
        <w:rPr>
          <w:rFonts w:ascii="Jameel Noori Nastaleeq" w:hAnsi="Jameel Noori Nastaleeq" w:cs="Jameel Noori Nastaleeq"/>
          <w:sz w:val="32"/>
          <w:szCs w:val="32"/>
          <w:rtl/>
        </w:rPr>
      </w:pPr>
      <w:r>
        <w:rPr>
          <w:rStyle w:val="article-aya"/>
          <w:rFonts w:cs="Times New Roman" w:hint="cs"/>
          <w:sz w:val="28"/>
          <w:szCs w:val="28"/>
          <w:rtl/>
        </w:rPr>
        <w:t>(</w:t>
      </w:r>
      <w:r w:rsidRPr="003E2B7D">
        <w:rPr>
          <w:rStyle w:val="article-aya"/>
          <w:rFonts w:cs="KFGQPC Uthmanic Script HAFS"/>
          <w:sz w:val="28"/>
          <w:szCs w:val="28"/>
          <w:rtl/>
        </w:rPr>
        <w:t>إِنَّ اللَّهَ وَمَلائِكَتَهُ يُصَلُّونَ عَلَى النَّبِيِّ يَا أَيُّهَا الَّذِينَ آمَنُوا صَلُّوا عَلَيْهِ وَسَلِّمُوا تَسْلِيمًا</w:t>
      </w:r>
      <w:r>
        <w:rPr>
          <w:rStyle w:val="article-aya"/>
          <w:rFonts w:hint="cs"/>
          <w:rtl/>
        </w:rPr>
        <w:t>)</w:t>
      </w:r>
      <w:r>
        <w:rPr>
          <w:rStyle w:val="article-aya"/>
          <w:rFonts w:hint="cs"/>
          <w:rtl/>
        </w:rPr>
        <w:tab/>
      </w:r>
      <w:r w:rsidR="00701564" w:rsidRPr="002259DD">
        <w:rPr>
          <w:rFonts w:ascii="Jameel Noori Nastaleeq" w:hAnsi="Jameel Noori Nastaleeq" w:cs="Jameel Noori Nastaleeq"/>
          <w:sz w:val="32"/>
          <w:szCs w:val="32"/>
          <w:rtl/>
        </w:rPr>
        <w:br/>
      </w:r>
      <w:r w:rsidR="00716473">
        <w:rPr>
          <w:rFonts w:ascii="Jameel Noori Nastaleeq" w:hAnsi="Jameel Noori Nastaleeq" w:cs="Jameel Noori Nastaleeq" w:hint="cs"/>
          <w:sz w:val="32"/>
          <w:szCs w:val="32"/>
          <w:rtl/>
        </w:rPr>
        <w:lastRenderedPageBreak/>
        <w:t>ترجمہ:</w:t>
      </w:r>
      <w:r w:rsidR="00701564" w:rsidRPr="002259DD">
        <w:rPr>
          <w:rFonts w:ascii="Jameel Noori Nastaleeq" w:hAnsi="Jameel Noori Nastaleeq" w:cs="Jameel Noori Nastaleeq"/>
          <w:sz w:val="32"/>
          <w:szCs w:val="32"/>
          <w:rtl/>
        </w:rPr>
        <w:t>اللہ تعالی</w:t>
      </w:r>
      <w:r w:rsidR="00716473">
        <w:rPr>
          <w:rFonts w:ascii="Jameel Noori Nastaleeq" w:hAnsi="Jameel Noori Nastaleeq" w:cs="Jameel Noori Nastaleeq" w:hint="cs"/>
          <w:sz w:val="32"/>
          <w:szCs w:val="32"/>
          <w:rtl/>
        </w:rPr>
        <w:t>ٰ</w:t>
      </w:r>
      <w:r w:rsidR="00701564" w:rsidRPr="002259DD">
        <w:rPr>
          <w:rFonts w:ascii="Jameel Noori Nastaleeq" w:hAnsi="Jameel Noori Nastaleeq" w:cs="Jameel Noori Nastaleeq"/>
          <w:sz w:val="32"/>
          <w:szCs w:val="32"/>
          <w:rtl/>
        </w:rPr>
        <w:t xml:space="preserve"> اور اس کے فرشتے نبی پر رحمت بھیجتے ہیں، اے ایمان والو ! تم بھی ان پر درود بھیجو اور خوب سلام بھی بھیجتے رہا کرو</w:t>
      </w:r>
      <w:r>
        <w:rPr>
          <w:rFonts w:ascii="Jameel Noori Nastaleeq" w:hAnsi="Jameel Noori Nastaleeq" w:cs="Jameel Noori Nastaleeq" w:hint="cs"/>
          <w:sz w:val="32"/>
          <w:szCs w:val="32"/>
          <w:rtl/>
        </w:rPr>
        <w:t xml:space="preserve"> </w:t>
      </w:r>
      <w:r w:rsidRPr="003E2B7D">
        <w:rPr>
          <w:rFonts w:ascii="Simplified Arabic" w:hAnsi="Simplified Arabic" w:cs="Simplified Arabic" w:hint="cs"/>
          <w:color w:val="000000"/>
          <w:sz w:val="18"/>
          <w:szCs w:val="18"/>
          <w:vertAlign w:val="superscript"/>
          <w:rtl/>
        </w:rPr>
        <w:t>(</w:t>
      </w:r>
      <w:r w:rsidRPr="003E2B7D">
        <w:rPr>
          <w:rStyle w:val="FootnoteReference"/>
          <w:rFonts w:ascii="Simplified Arabic" w:hAnsi="Simplified Arabic" w:cs="Simplified Arabic"/>
          <w:color w:val="000000"/>
          <w:sz w:val="18"/>
          <w:szCs w:val="18"/>
          <w:rtl/>
        </w:rPr>
        <w:footnoteReference w:id="18"/>
      </w:r>
      <w:r w:rsidRPr="003E2B7D">
        <w:rPr>
          <w:rFonts w:ascii="Simplified Arabic" w:hAnsi="Simplified Arabic" w:cs="Simplified Arabic" w:hint="cs"/>
          <w:color w:val="000000"/>
          <w:sz w:val="18"/>
          <w:szCs w:val="18"/>
          <w:vertAlign w:val="superscript"/>
          <w:rtl/>
        </w:rPr>
        <w:t>)</w:t>
      </w:r>
      <w:r>
        <w:rPr>
          <w:rFonts w:ascii="Jameel Noori Nastaleeq" w:hAnsi="Jameel Noori Nastaleeq" w:cs="Jameel Noori Nastaleeq" w:hint="cs"/>
          <w:sz w:val="32"/>
          <w:szCs w:val="32"/>
          <w:rtl/>
        </w:rPr>
        <w:t xml:space="preserve"> </w:t>
      </w:r>
      <w:r w:rsidR="00701564" w:rsidRPr="002259DD">
        <w:rPr>
          <w:rFonts w:ascii="Jameel Noori Nastaleeq" w:hAnsi="Jameel Noori Nastaleeq" w:cs="Jameel Noori Nastaleeq"/>
          <w:sz w:val="32"/>
          <w:szCs w:val="32"/>
          <w:rtl/>
        </w:rPr>
        <w:t>۔</w:t>
      </w:r>
      <w:r w:rsidR="00716473">
        <w:rPr>
          <w:rFonts w:ascii="Jameel Noori Nastaleeq" w:hAnsi="Jameel Noori Nastaleeq" w:cs="Jameel Noori Nastaleeq" w:hint="cs"/>
          <w:sz w:val="32"/>
          <w:szCs w:val="32"/>
          <w:rtl/>
        </w:rPr>
        <w:t>‘‘</w:t>
      </w:r>
      <w:r w:rsidR="00701564" w:rsidRPr="002259DD">
        <w:rPr>
          <w:rFonts w:ascii="Jameel Noori Nastaleeq" w:hAnsi="Jameel Noori Nastaleeq" w:cs="Jameel Noori Nastaleeq"/>
          <w:sz w:val="32"/>
          <w:szCs w:val="32"/>
          <w:rtl/>
        </w:rPr>
        <w:t xml:space="preserve"> </w:t>
      </w:r>
      <w:r>
        <w:rPr>
          <w:rFonts w:ascii="Jameel Noori Nastaleeq" w:hAnsi="Jameel Noori Nastaleeq" w:cs="Jameel Noori Nastaleeq" w:hint="cs"/>
          <w:sz w:val="32"/>
          <w:szCs w:val="32"/>
          <w:rtl/>
        </w:rPr>
        <w:tab/>
      </w:r>
      <w:r w:rsidR="00701564" w:rsidRPr="002259DD">
        <w:rPr>
          <w:rFonts w:ascii="Jameel Noori Nastaleeq" w:hAnsi="Jameel Noori Nastaleeq" w:cs="Jameel Noori Nastaleeq"/>
          <w:sz w:val="32"/>
          <w:szCs w:val="32"/>
          <w:rtl/>
        </w:rPr>
        <w:br/>
        <w:t>اور نبی ﷺ کا ارشاد ہے :</w:t>
      </w:r>
    </w:p>
    <w:p w:rsidR="003E2B7D" w:rsidRPr="003E2B7D" w:rsidRDefault="00701564" w:rsidP="00C16EE4">
      <w:pPr>
        <w:spacing w:after="0"/>
        <w:jc w:val="both"/>
        <w:rPr>
          <w:rStyle w:val="article-hadith"/>
          <w:rFonts w:cs="KFGQPC Uthman Taha Naskh"/>
          <w:sz w:val="28"/>
          <w:szCs w:val="28"/>
          <w:rtl/>
        </w:rPr>
      </w:pPr>
      <w:r w:rsidRPr="003E2B7D">
        <w:rPr>
          <w:rFonts w:ascii="Jameel Noori Nastaleeq" w:hAnsi="Jameel Noori Nastaleeq" w:cs="Jameel Noori Nastaleeq"/>
          <w:sz w:val="28"/>
          <w:szCs w:val="28"/>
          <w:rtl/>
        </w:rPr>
        <w:t xml:space="preserve"> </w:t>
      </w:r>
      <w:r w:rsidR="003E2B7D" w:rsidRPr="003E2B7D">
        <w:rPr>
          <w:rFonts w:ascii="Jameel Noori Nastaleeq" w:hAnsi="Jameel Noori Nastaleeq" w:cs="Jameel Noori Nastaleeq" w:hint="cs"/>
          <w:sz w:val="28"/>
          <w:szCs w:val="28"/>
          <w:rtl/>
        </w:rPr>
        <w:t>(</w:t>
      </w:r>
      <w:r w:rsidR="003E2B7D" w:rsidRPr="003E2B7D">
        <w:rPr>
          <w:rStyle w:val="article-hadith"/>
          <w:rFonts w:cs="KFGQPC Uthman Taha Naskh"/>
          <w:sz w:val="28"/>
          <w:szCs w:val="28"/>
          <w:rtl/>
        </w:rPr>
        <w:t>من صلى علي واحدة صلى الله عليه بها عشراً</w:t>
      </w:r>
      <w:r w:rsidR="003E2B7D" w:rsidRPr="003E2B7D">
        <w:rPr>
          <w:rStyle w:val="article-hadith"/>
          <w:rFonts w:cs="KFGQPC Uthman Taha Naskh" w:hint="cs"/>
          <w:sz w:val="28"/>
          <w:szCs w:val="28"/>
          <w:rtl/>
        </w:rPr>
        <w:t>)</w:t>
      </w:r>
    </w:p>
    <w:p w:rsidR="001E59B2" w:rsidRDefault="0038235E" w:rsidP="0005468F">
      <w:pPr>
        <w:spacing w:after="270"/>
        <w:jc w:val="both"/>
        <w:rPr>
          <w:rFonts w:ascii="Jameel Noori Nastaleeq" w:hAnsi="Jameel Noori Nastaleeq" w:cs="Jameel Noori Nastaleeq"/>
          <w:sz w:val="32"/>
          <w:szCs w:val="32"/>
          <w:rtl/>
        </w:rPr>
      </w:pPr>
      <w:r>
        <w:rPr>
          <w:rFonts w:ascii="Jameel Noori Nastaleeq" w:hAnsi="Jameel Noori Nastaleeq" w:cs="Jameel Noori Nastaleeq" w:hint="cs"/>
          <w:sz w:val="32"/>
          <w:szCs w:val="32"/>
          <w:rtl/>
        </w:rPr>
        <w:t>ترجمہ:’’</w:t>
      </w:r>
      <w:r w:rsidR="00701564" w:rsidRPr="002259DD">
        <w:rPr>
          <w:rFonts w:ascii="Jameel Noori Nastaleeq" w:hAnsi="Jameel Noori Nastaleeq" w:cs="Jameel Noori Nastaleeq"/>
          <w:sz w:val="32"/>
          <w:szCs w:val="32"/>
          <w:rtl/>
        </w:rPr>
        <w:t xml:space="preserve"> جو مجھ پر ایک مرتبہ درود وسلام بھیجے گا ، اللہ اس کے بدلے میں اس پر دس مرتبہ اپنی رحمت نازل فرمائے گا</w:t>
      </w:r>
      <w:r w:rsidR="00CC4451" w:rsidRPr="00CC4451">
        <w:rPr>
          <w:rFonts w:ascii="Jameel Noori Nastaleeq" w:hAnsi="Jameel Noori Nastaleeq" w:cs="Jameel Noori Nastaleeq"/>
          <w:sz w:val="32"/>
          <w:szCs w:val="32"/>
          <w:rtl/>
        </w:rPr>
        <w:t xml:space="preserve"> </w:t>
      </w:r>
      <w:r w:rsidR="00CC4451" w:rsidRPr="00CC4451">
        <w:rPr>
          <w:rFonts w:ascii="Jameel Noori Nastaleeq" w:hAnsi="Jameel Noori Nastaleeq" w:cs="Jameel Noori Nastaleeq"/>
          <w:color w:val="000000"/>
          <w:sz w:val="32"/>
          <w:szCs w:val="32"/>
          <w:vertAlign w:val="superscript"/>
          <w:rtl/>
        </w:rPr>
        <w:t>(</w:t>
      </w:r>
      <w:r w:rsidR="00CC4451" w:rsidRPr="00CC4451">
        <w:rPr>
          <w:rStyle w:val="FootnoteReference"/>
          <w:rFonts w:ascii="Jameel Noori Nastaleeq" w:hAnsi="Jameel Noori Nastaleeq" w:cs="Jameel Noori Nastaleeq"/>
          <w:color w:val="000000"/>
          <w:sz w:val="32"/>
          <w:szCs w:val="32"/>
          <w:rtl/>
        </w:rPr>
        <w:footnoteReference w:id="19"/>
      </w:r>
      <w:r w:rsidR="00CC4451" w:rsidRPr="00CC4451">
        <w:rPr>
          <w:rFonts w:ascii="Jameel Noori Nastaleeq" w:hAnsi="Jameel Noori Nastaleeq" w:cs="Jameel Noori Nastaleeq"/>
          <w:color w:val="000000"/>
          <w:sz w:val="32"/>
          <w:szCs w:val="32"/>
          <w:vertAlign w:val="superscript"/>
          <w:rtl/>
        </w:rPr>
        <w:t>)</w:t>
      </w:r>
      <w:r w:rsidR="00701564" w:rsidRPr="00CC4451">
        <w:rPr>
          <w:rFonts w:ascii="Jameel Noori Nastaleeq" w:hAnsi="Jameel Noori Nastaleeq" w:cs="Jameel Noori Nastaleeq"/>
          <w:sz w:val="32"/>
          <w:szCs w:val="32"/>
          <w:rtl/>
        </w:rPr>
        <w:t>۔</w:t>
      </w:r>
      <w:r w:rsidRPr="00CC4451">
        <w:rPr>
          <w:rFonts w:ascii="Jameel Noori Nastaleeq" w:hAnsi="Jameel Noori Nastaleeq" w:cs="Jameel Noori Nastaleeq"/>
          <w:sz w:val="32"/>
          <w:szCs w:val="32"/>
          <w:rtl/>
        </w:rPr>
        <w:t xml:space="preserve"> ‘‘</w:t>
      </w:r>
      <w:r w:rsidR="0005468F">
        <w:rPr>
          <w:rFonts w:ascii="Jameel Noori Nastaleeq" w:hAnsi="Jameel Noori Nastaleeq" w:cs="Jameel Noori Nastaleeq" w:hint="cs"/>
          <w:sz w:val="32"/>
          <w:szCs w:val="32"/>
          <w:rtl/>
        </w:rPr>
        <w:t xml:space="preserve"> </w:t>
      </w:r>
      <w:r w:rsidR="00701564" w:rsidRPr="002259DD">
        <w:rPr>
          <w:rFonts w:ascii="Jameel Noori Nastaleeq" w:hAnsi="Jameel Noori Nastaleeq" w:cs="Jameel Noori Nastaleeq"/>
          <w:sz w:val="32"/>
          <w:szCs w:val="32"/>
          <w:rtl/>
        </w:rPr>
        <w:t xml:space="preserve">نبی اکرم ﷺ پر درود وسلام بھیجنا ہر وقت مشروع ہے، نماز کے آخر میں سنت مؤکدہ اور بہت سے اہل علم کے نزدیک ہر نماز کے قعدہ اخیرہ میں درود پڑھنا واجب ہے۔ </w:t>
      </w:r>
    </w:p>
    <w:p w:rsidR="001E59B2" w:rsidRDefault="00701564" w:rsidP="003E2B7D">
      <w:pPr>
        <w:spacing w:after="270"/>
        <w:jc w:val="both"/>
        <w:rPr>
          <w:rFonts w:ascii="Jameel Noori Nastaleeq" w:hAnsi="Jameel Noori Nastaleeq" w:cs="Jameel Noori Nastaleeq"/>
          <w:sz w:val="32"/>
          <w:szCs w:val="32"/>
          <w:rtl/>
        </w:rPr>
      </w:pPr>
      <w:r w:rsidRPr="002259DD">
        <w:rPr>
          <w:rFonts w:ascii="Jameel Noori Nastaleeq" w:hAnsi="Jameel Noori Nastaleeq" w:cs="Jameel Noori Nastaleeq"/>
          <w:sz w:val="32"/>
          <w:szCs w:val="32"/>
          <w:rtl/>
        </w:rPr>
        <w:lastRenderedPageBreak/>
        <w:t>علاوہ ازیں دوسرے بہت سے مواقع پر درود پڑھنا سنت مؤکدہ ہے، جیسے اذان کے بعد، آپ ﷺ کے تذکرہ کے وقت اور جمعہ کے دن اور اس کی رات میں۔ اس سلسلے میں بہت سی احادیث وارد ہیں۔</w:t>
      </w:r>
    </w:p>
    <w:p w:rsidR="001E59B2" w:rsidRDefault="00701564" w:rsidP="003E2B7D">
      <w:pPr>
        <w:spacing w:after="270"/>
        <w:jc w:val="both"/>
        <w:rPr>
          <w:rFonts w:ascii="Jameel Noori Nastaleeq" w:hAnsi="Jameel Noori Nastaleeq" w:cs="Jameel Noori Nastaleeq"/>
          <w:sz w:val="32"/>
          <w:szCs w:val="32"/>
          <w:rtl/>
        </w:rPr>
      </w:pPr>
      <w:r w:rsidRPr="002259DD">
        <w:rPr>
          <w:rFonts w:ascii="Jameel Noori Nastaleeq" w:hAnsi="Jameel Noori Nastaleeq" w:cs="Jameel Noori Nastaleeq"/>
          <w:sz w:val="32"/>
          <w:szCs w:val="32"/>
          <w:rtl/>
        </w:rPr>
        <w:t xml:space="preserve"> میرا اصل مقصد اس سلسلے میں ضروری تنبیہ کرنا تھا اور امید ہے کہ جو کچھ عرض کیا گیا وہ ان شاء اللہ صاحب بصیرت اور توفیق </w:t>
      </w:r>
      <w:r w:rsidRPr="002259DD">
        <w:rPr>
          <w:rFonts w:ascii="Jameel Noori Nastaleeq" w:hAnsi="Jameel Noori Nastaleeq" w:cs="Jameel Noori Nastaleeq"/>
          <w:sz w:val="32"/>
          <w:szCs w:val="32"/>
          <w:rtl/>
        </w:rPr>
        <w:br/>
        <w:t>الٰہی سے بہرہ یاب شخص کے لئے کافی ہے۔</w:t>
      </w:r>
      <w:r w:rsidR="0038235E">
        <w:rPr>
          <w:rFonts w:ascii="Jameel Noori Nastaleeq" w:hAnsi="Jameel Noori Nastaleeq" w:cs="Jameel Noori Nastaleeq" w:hint="cs"/>
          <w:sz w:val="32"/>
          <w:szCs w:val="32"/>
          <w:rtl/>
        </w:rPr>
        <w:tab/>
      </w:r>
      <w:r w:rsidRPr="002259DD">
        <w:rPr>
          <w:rFonts w:ascii="Jameel Noori Nastaleeq" w:hAnsi="Jameel Noori Nastaleeq" w:cs="Jameel Noori Nastaleeq"/>
          <w:sz w:val="32"/>
          <w:szCs w:val="32"/>
          <w:rtl/>
        </w:rPr>
        <w:br/>
      </w:r>
      <w:r w:rsidRPr="001E59B2">
        <w:rPr>
          <w:rFonts w:ascii="Jameel Noori Nastaleeq" w:hAnsi="Jameel Noori Nastaleeq" w:cs="Jameel Noori Nastaleeq"/>
          <w:sz w:val="32"/>
          <w:szCs w:val="32"/>
          <w:rtl/>
        </w:rPr>
        <w:t>اس سلسلے میں زیادہ افسوس ناک بات یہ ہے کہ خلاف شرع میلاد کی محفلوں اورجشنوں کا انعقاد ایسے مسلمانوں کی طرف</w:t>
      </w:r>
      <w:r w:rsidRPr="002259DD">
        <w:rPr>
          <w:rFonts w:ascii="Jameel Noori Nastaleeq" w:hAnsi="Jameel Noori Nastaleeq" w:cs="Jameel Noori Nastaleeq"/>
          <w:sz w:val="32"/>
          <w:szCs w:val="32"/>
          <w:rtl/>
        </w:rPr>
        <w:t xml:space="preserve"> سے عمل میں آتا ہے جو اپنے عقیدے کے پابند اور محبت رسول </w:t>
      </w:r>
      <w:r w:rsidR="001E59B2">
        <w:rPr>
          <w:rFonts w:ascii="Jameel Noori Nastaleeq" w:hAnsi="Jameel Noori Nastaleeq" w:cs="Jameel Noori Nastaleeq" w:hint="cs"/>
          <w:sz w:val="32"/>
          <w:szCs w:val="32"/>
          <w:rtl/>
        </w:rPr>
        <w:t>ﷺ</w:t>
      </w:r>
      <w:r w:rsidRPr="002259DD">
        <w:rPr>
          <w:rFonts w:ascii="Jameel Noori Nastaleeq" w:hAnsi="Jameel Noori Nastaleeq" w:cs="Jameel Noori Nastaleeq"/>
          <w:sz w:val="32"/>
          <w:szCs w:val="32"/>
          <w:rtl/>
        </w:rPr>
        <w:t>کے دعویدار ہیں۔</w:t>
      </w:r>
    </w:p>
    <w:p w:rsidR="0043156F" w:rsidRDefault="00701564" w:rsidP="003E2B7D">
      <w:pPr>
        <w:spacing w:after="270"/>
        <w:jc w:val="both"/>
        <w:rPr>
          <w:rFonts w:ascii="Jameel Noori Nastaleeq" w:hAnsi="Jameel Noori Nastaleeq" w:cs="Jameel Noori Nastaleeq" w:hint="cs"/>
          <w:sz w:val="32"/>
          <w:szCs w:val="32"/>
          <w:rtl/>
        </w:rPr>
      </w:pPr>
      <w:r w:rsidRPr="002259DD">
        <w:rPr>
          <w:rFonts w:ascii="Jameel Noori Nastaleeq" w:hAnsi="Jameel Noori Nastaleeq" w:cs="Jameel Noori Nastaleeq"/>
          <w:sz w:val="32"/>
          <w:szCs w:val="32"/>
          <w:rtl/>
        </w:rPr>
        <w:lastRenderedPageBreak/>
        <w:t xml:space="preserve"> ہم ایسے لوگوں سے کہتے ہیں کہ اگر آپ سنی اور رسول اکرم ﷺ کے تابعدار وفرماں بردار ہیں تو بتائیں کہ کیا کبھی خود آپ ﷺ نے یا صحابہ وتابعین میں سے کسی نے یہ کام کیا ہے ؟ یا آپ لوگ یہ عمل صرف یہود ونصاری</w:t>
      </w:r>
      <w:r w:rsidR="00237A4D">
        <w:rPr>
          <w:rFonts w:ascii="Jameel Noori Nastaleeq" w:hAnsi="Jameel Noori Nastaleeq" w:cs="Jameel Noori Nastaleeq" w:hint="cs"/>
          <w:sz w:val="32"/>
          <w:szCs w:val="32"/>
          <w:rtl/>
          <w:lang w:bidi="ur-PK"/>
        </w:rPr>
        <w:t>ٰ</w:t>
      </w:r>
      <w:r w:rsidRPr="002259DD">
        <w:rPr>
          <w:rFonts w:ascii="Jameel Noori Nastaleeq" w:hAnsi="Jameel Noori Nastaleeq" w:cs="Jameel Noori Nastaleeq"/>
          <w:sz w:val="32"/>
          <w:szCs w:val="32"/>
          <w:rtl/>
        </w:rPr>
        <w:t xml:space="preserve"> اور ان جیسے دوسرے دشمنان اسلام کی اندھی تقلید میں انجام دے رہے ہیں ؟ </w:t>
      </w:r>
    </w:p>
    <w:p w:rsidR="001E59B2" w:rsidRDefault="0043156F" w:rsidP="003E2B7D">
      <w:pPr>
        <w:spacing w:after="270"/>
        <w:jc w:val="both"/>
        <w:rPr>
          <w:rFonts w:ascii="Jameel Noori Nastaleeq" w:hAnsi="Jameel Noori Nastaleeq" w:cs="Jameel Noori Nastaleeq"/>
          <w:sz w:val="32"/>
          <w:szCs w:val="32"/>
          <w:rtl/>
        </w:rPr>
      </w:pPr>
      <w:r w:rsidRPr="00C16912">
        <w:rPr>
          <w:rStyle w:val="Heading4Char"/>
          <w:rFonts w:ascii="Jameel Noori Nastaleeq" w:hAnsi="Jameel Noori Nastaleeq" w:cs="Jameel Noori Nastaleeq"/>
          <w:i w:val="0"/>
          <w:iCs w:val="0"/>
          <w:color w:val="auto"/>
          <w:sz w:val="32"/>
          <w:szCs w:val="32"/>
          <w:rtl/>
        </w:rPr>
        <w:t>محبّت رسولﷺ کا حقیقی معیاروتقاضا:</w:t>
      </w:r>
      <w:r w:rsidR="0038235E" w:rsidRPr="00045EDF">
        <w:rPr>
          <w:rFonts w:ascii="Jameel Noori Nastaleeq" w:hAnsi="Jameel Noori Nastaleeq" w:cs="Jameel Noori Nastaleeq"/>
          <w:i/>
          <w:iCs/>
          <w:sz w:val="26"/>
          <w:szCs w:val="26"/>
          <w:rtl/>
        </w:rPr>
        <w:tab/>
      </w:r>
      <w:r w:rsidR="00701564" w:rsidRPr="002259DD">
        <w:rPr>
          <w:rFonts w:ascii="Jameel Noori Nastaleeq" w:hAnsi="Jameel Noori Nastaleeq" w:cs="Jameel Noori Nastaleeq"/>
          <w:sz w:val="32"/>
          <w:szCs w:val="32"/>
          <w:rtl/>
        </w:rPr>
        <w:br/>
        <w:t>رسول اکرم ﷺ کی محبت آپ کے یوم ولادت کا جشن منانے میں نہیں ، بلکہ آپ پر ایمان وتصدیق اور اچھے اور برے کاموں کے سلسلے میں آپ کی ہدایات پرعمل کرنے میں مضمر ہے۔</w:t>
      </w:r>
    </w:p>
    <w:p w:rsidR="0043156F" w:rsidRDefault="00701564" w:rsidP="003E2B7D">
      <w:pPr>
        <w:spacing w:after="270"/>
        <w:jc w:val="both"/>
        <w:rPr>
          <w:rFonts w:ascii="Jameel Noori Nastaleeq" w:hAnsi="Jameel Noori Nastaleeq" w:cs="Jameel Noori Nastaleeq" w:hint="cs"/>
          <w:sz w:val="32"/>
          <w:szCs w:val="32"/>
          <w:rtl/>
        </w:rPr>
      </w:pPr>
      <w:r w:rsidRPr="002259DD">
        <w:rPr>
          <w:rFonts w:ascii="Jameel Noori Nastaleeq" w:hAnsi="Jameel Noori Nastaleeq" w:cs="Jameel Noori Nastaleeq"/>
          <w:sz w:val="32"/>
          <w:szCs w:val="32"/>
          <w:rtl/>
        </w:rPr>
        <w:t xml:space="preserve"> اسی طرح رسول اللہ ﷺ کی محبت کا تقاضا یہ ہے کہ اللہ کی عبادت اس کے مشروع کردہ طریقوں سے کی جائے اور نمازوں </w:t>
      </w:r>
      <w:r w:rsidRPr="002259DD">
        <w:rPr>
          <w:rFonts w:ascii="Jameel Noori Nastaleeq" w:hAnsi="Jameel Noori Nastaleeq" w:cs="Jameel Noori Nastaleeq"/>
          <w:sz w:val="32"/>
          <w:szCs w:val="32"/>
          <w:rtl/>
        </w:rPr>
        <w:lastRenderedPageBreak/>
        <w:t>میں آپ ﷺ کے تذکرے کے وقت اور ہر مناسب موقع پر آپ پر درود وسلام بھیجاجائے۔</w:t>
      </w:r>
    </w:p>
    <w:p w:rsidR="001E59B2" w:rsidRDefault="0043156F" w:rsidP="003E2B7D">
      <w:pPr>
        <w:spacing w:after="270"/>
        <w:jc w:val="both"/>
        <w:rPr>
          <w:rFonts w:ascii="Jameel Noori Nastaleeq" w:hAnsi="Jameel Noori Nastaleeq" w:cs="Jameel Noori Nastaleeq"/>
          <w:sz w:val="32"/>
          <w:szCs w:val="32"/>
          <w:rtl/>
        </w:rPr>
      </w:pPr>
      <w:r w:rsidRPr="00DB3A11">
        <w:rPr>
          <w:rStyle w:val="Heading5Char"/>
          <w:rFonts w:ascii="Jameel Noori Nastaleeq" w:hAnsi="Jameel Noori Nastaleeq" w:cs="Jameel Noori Nastaleeq"/>
          <w:b/>
          <w:bCs/>
          <w:color w:val="auto"/>
          <w:sz w:val="32"/>
          <w:szCs w:val="32"/>
          <w:rtl/>
        </w:rPr>
        <w:t>وہابیت کا عقیدہ:</w:t>
      </w:r>
      <w:r w:rsidR="0038235E" w:rsidRPr="00045EDF">
        <w:rPr>
          <w:rStyle w:val="Heading5Char"/>
          <w:rFonts w:ascii="Jameel Noori Nastaleeq" w:hAnsi="Jameel Noori Nastaleeq" w:cs="Jameel Noori Nastaleeq"/>
          <w:b/>
          <w:bCs/>
          <w:color w:val="auto"/>
          <w:sz w:val="26"/>
          <w:szCs w:val="26"/>
          <w:rtl/>
        </w:rPr>
        <w:tab/>
      </w:r>
      <w:r w:rsidR="00701564" w:rsidRPr="002259DD">
        <w:rPr>
          <w:rFonts w:ascii="Jameel Noori Nastaleeq" w:hAnsi="Jameel Noori Nastaleeq" w:cs="Jameel Noori Nastaleeq"/>
          <w:sz w:val="32"/>
          <w:szCs w:val="32"/>
          <w:rtl/>
        </w:rPr>
        <w:br/>
        <w:t>مقالہ نگار کی تعبیر کے مطابق</w:t>
      </w:r>
      <w:r w:rsidR="0081310E">
        <w:rPr>
          <w:rFonts w:ascii="Jameel Noori Nastaleeq" w:hAnsi="Jameel Noori Nastaleeq" w:cs="Jameel Noori Nastaleeq" w:hint="cs"/>
          <w:sz w:val="32"/>
          <w:szCs w:val="32"/>
          <w:rtl/>
        </w:rPr>
        <w:t>’’</w:t>
      </w:r>
      <w:r w:rsidR="00701564" w:rsidRPr="002259DD">
        <w:rPr>
          <w:rFonts w:ascii="Jameel Noori Nastaleeq" w:hAnsi="Jameel Noori Nastaleeq" w:cs="Jameel Noori Nastaleeq"/>
          <w:sz w:val="32"/>
          <w:szCs w:val="32"/>
          <w:rtl/>
        </w:rPr>
        <w:t>وہابیت</w:t>
      </w:r>
      <w:r w:rsidR="0081310E">
        <w:rPr>
          <w:rFonts w:ascii="Jameel Noori Nastaleeq" w:hAnsi="Jameel Noori Nastaleeq" w:cs="Jameel Noori Nastaleeq" w:hint="cs"/>
          <w:sz w:val="32"/>
          <w:szCs w:val="32"/>
          <w:rtl/>
        </w:rPr>
        <w:t>‘‘</w:t>
      </w:r>
      <w:r w:rsidR="00701564" w:rsidRPr="002259DD">
        <w:rPr>
          <w:rFonts w:ascii="Jameel Noori Nastaleeq" w:hAnsi="Jameel Noori Nastaleeq" w:cs="Jameel Noori Nastaleeq"/>
          <w:sz w:val="32"/>
          <w:szCs w:val="32"/>
          <w:rtl/>
        </w:rPr>
        <w:t xml:space="preserve"> بدعات وخرافات کا انکار کرنے میں کوئی نیا فرقہ نہیں ہے، بلکہ وہابیت کا عقیدہ اصلاً یہ ہے کہ کتاب وسنت کو مضبوطی سے تھاما جائے، نبی اکرم ﷺ کی سنت ، نیز خلفائے راشدین اور تابعین کے طریقے پر چلاجائے اور سلف صالحین اور ائمہ دین وہدایت اور ارباب فقہ وفتاوی</w:t>
      </w:r>
      <w:r w:rsidR="001E59B2">
        <w:rPr>
          <w:rFonts w:ascii="Jameel Noori Nastaleeq" w:hAnsi="Jameel Noori Nastaleeq" w:cs="Jameel Noori Nastaleeq" w:hint="cs"/>
          <w:sz w:val="32"/>
          <w:szCs w:val="32"/>
          <w:rtl/>
        </w:rPr>
        <w:t>ٰ</w:t>
      </w:r>
      <w:r w:rsidR="00701564" w:rsidRPr="002259DD">
        <w:rPr>
          <w:rFonts w:ascii="Jameel Noori Nastaleeq" w:hAnsi="Jameel Noori Nastaleeq" w:cs="Jameel Noori Nastaleeq"/>
          <w:sz w:val="32"/>
          <w:szCs w:val="32"/>
          <w:rtl/>
        </w:rPr>
        <w:t xml:space="preserve"> کی معرفت الٰہی اور اللہ کے ان صفات وکمالات کو اس کے لئے ثابت کرنے میں پیروی کی جائے جن کا ذکر کتاب اللہ اور صحیح حدیثوں میں آیا ہے اور جنہیں صحابہ کرام نے قبول وتسلیم کیا ہے۔ </w:t>
      </w:r>
      <w:r w:rsidR="0081310E">
        <w:rPr>
          <w:rFonts w:ascii="Jameel Noori Nastaleeq" w:hAnsi="Jameel Noori Nastaleeq" w:cs="Jameel Noori Nastaleeq" w:hint="cs"/>
          <w:sz w:val="32"/>
          <w:szCs w:val="32"/>
          <w:rtl/>
        </w:rPr>
        <w:tab/>
      </w:r>
      <w:r w:rsidR="00701564" w:rsidRPr="002259DD">
        <w:rPr>
          <w:rFonts w:ascii="Jameel Noori Nastaleeq" w:hAnsi="Jameel Noori Nastaleeq" w:cs="Jameel Noori Nastaleeq"/>
          <w:sz w:val="32"/>
          <w:szCs w:val="32"/>
          <w:rtl/>
        </w:rPr>
        <w:br/>
      </w:r>
      <w:r w:rsidR="00701564" w:rsidRPr="002259DD">
        <w:rPr>
          <w:rFonts w:ascii="Jameel Noori Nastaleeq" w:hAnsi="Jameel Noori Nastaleeq" w:cs="Jameel Noori Nastaleeq"/>
          <w:sz w:val="32"/>
          <w:szCs w:val="32"/>
          <w:rtl/>
        </w:rPr>
        <w:lastRenderedPageBreak/>
        <w:t>یہ وہابی لوگ ذات وصفات الہی کو جوں کا توں ثابت کرتے اور ان پر عقیدہ وایمان رکھتے ہیں اور اس سلسلے میں کسی تحریف (ظاہری مفہوم میں تبدیلی) تعطیل (صفات الٰہی کی نفی) تکییف (صفات الٰہی کی کیفیت کی تعیین ) اور تمثیل (صفات الٰہی کو مخلوق کی صفات کے مثل بنانا) سے کام نہیں لیتے، بلکہ تابعین وتبع تابعین اور دیگر علمائے سلف اور ائمہ دین کی پیروی کرتے ہیں۔</w:t>
      </w:r>
    </w:p>
    <w:p w:rsidR="001E59B2" w:rsidRDefault="00701564" w:rsidP="003E2B7D">
      <w:pPr>
        <w:spacing w:after="270"/>
        <w:jc w:val="both"/>
        <w:rPr>
          <w:rFonts w:ascii="Jameel Noori Nastaleeq" w:hAnsi="Jameel Noori Nastaleeq" w:cs="Jameel Noori Nastaleeq"/>
          <w:sz w:val="32"/>
          <w:szCs w:val="32"/>
          <w:rtl/>
        </w:rPr>
      </w:pPr>
      <w:r w:rsidRPr="002259DD">
        <w:rPr>
          <w:rFonts w:ascii="Jameel Noori Nastaleeq" w:hAnsi="Jameel Noori Nastaleeq" w:cs="Jameel Noori Nastaleeq"/>
          <w:sz w:val="32"/>
          <w:szCs w:val="32"/>
          <w:rtl/>
        </w:rPr>
        <w:t xml:space="preserve"> ان کا ایمان ویقین ہے کہ ایمان کی اصل بنیاد واساس </w:t>
      </w:r>
      <w:r w:rsidRPr="002259DD">
        <w:rPr>
          <w:rFonts w:ascii="Jameel Noori Nastaleeq" w:hAnsi="Jameel Noori Nastaleeq" w:cs="Jameel Noori Nastaleeq"/>
          <w:sz w:val="32"/>
          <w:szCs w:val="32"/>
          <w:rtl/>
        </w:rPr>
        <w:br/>
        <w:t>توحید الٰہی اور رسالت محمدی ﷺ کی شہادت ہے اور یہی ایمان کی افضل ترین شاخ ہے۔</w:t>
      </w:r>
    </w:p>
    <w:p w:rsidR="001E59B2" w:rsidRDefault="00701564" w:rsidP="003E2B7D">
      <w:pPr>
        <w:spacing w:after="270"/>
        <w:jc w:val="both"/>
        <w:rPr>
          <w:rFonts w:ascii="Jameel Noori Nastaleeq" w:hAnsi="Jameel Noori Nastaleeq" w:cs="Jameel Noori Nastaleeq"/>
          <w:sz w:val="32"/>
          <w:szCs w:val="32"/>
          <w:rtl/>
        </w:rPr>
      </w:pPr>
      <w:r w:rsidRPr="002259DD">
        <w:rPr>
          <w:rFonts w:ascii="Jameel Noori Nastaleeq" w:hAnsi="Jameel Noori Nastaleeq" w:cs="Jameel Noori Nastaleeq"/>
          <w:sz w:val="32"/>
          <w:szCs w:val="32"/>
          <w:rtl/>
        </w:rPr>
        <w:lastRenderedPageBreak/>
        <w:t xml:space="preserve"> اور اس اصل کے لئے علم وعمل اور اجماع امت کا اقرار واعتراف ضروری ہے، اور اس کا تقاضا ہے کہ صرف اللہ کی عبادت کی جائے اور اس کے علاوہ ہر چیز کی بندگی سے براء ت اختیار کی جائے ۔</w:t>
      </w:r>
    </w:p>
    <w:p w:rsidR="001E59B2" w:rsidRDefault="00701564" w:rsidP="001E59B2">
      <w:pPr>
        <w:spacing w:after="270"/>
        <w:jc w:val="both"/>
        <w:rPr>
          <w:rFonts w:ascii="Jameel Noori Nastaleeq" w:hAnsi="Jameel Noori Nastaleeq" w:cs="Jameel Noori Nastaleeq"/>
          <w:sz w:val="32"/>
          <w:szCs w:val="32"/>
          <w:rtl/>
        </w:rPr>
      </w:pPr>
      <w:r w:rsidRPr="002259DD">
        <w:rPr>
          <w:rFonts w:ascii="Jameel Noori Nastaleeq" w:hAnsi="Jameel Noori Nastaleeq" w:cs="Jameel Noori Nastaleeq"/>
          <w:sz w:val="32"/>
          <w:szCs w:val="32"/>
          <w:rtl/>
        </w:rPr>
        <w:t xml:space="preserve"> ان کا ایمان ہے کہ اسی عبادت الٰہی کے مقصد کی تکمیل کے لئے انسانوں اور جنات کی تخلیق عمل میں آئی، نبیوں اور رسولوں کی بعثت ہوئی اور کتابیں نازل کی گئیں، اور یہ کہ اس عبادت کا مطلب صرف اللہ کے لئے کمال اطاعت ومحبت اور کمال عجز ونیاز کا اظہار واعتراف ہے، اور یہی دراصل وہ دین اسلام ہے جس کے علاوہ دوسرا کوئی بھی دین اللہ کے نزدیک قابل قبول نہیں ۔ تمام انبیا ء اسی دین اسلام پر تھے اور انھیں اسی کی طرف </w:t>
      </w:r>
      <w:r w:rsidRPr="002259DD">
        <w:rPr>
          <w:rFonts w:ascii="Jameel Noori Nastaleeq" w:hAnsi="Jameel Noori Nastaleeq" w:cs="Jameel Noori Nastaleeq"/>
          <w:sz w:val="32"/>
          <w:szCs w:val="32"/>
          <w:rtl/>
        </w:rPr>
        <w:lastRenderedPageBreak/>
        <w:t>لوگوں کو دعوت دینے کے لئے مبعوث کیا گیا۔ اس اسلام کا تقاضا صرف اللہ کے سامنے سرنگوں ہونا ہے ۔</w:t>
      </w:r>
    </w:p>
    <w:p w:rsidR="001E59B2" w:rsidRDefault="00701564" w:rsidP="001E59B2">
      <w:pPr>
        <w:spacing w:after="270"/>
        <w:jc w:val="both"/>
        <w:rPr>
          <w:rFonts w:ascii="Jameel Noori Nastaleeq" w:hAnsi="Jameel Noori Nastaleeq" w:cs="Jameel Noori Nastaleeq"/>
          <w:sz w:val="32"/>
          <w:szCs w:val="32"/>
          <w:rtl/>
        </w:rPr>
      </w:pPr>
      <w:r w:rsidRPr="002259DD">
        <w:rPr>
          <w:rFonts w:ascii="Jameel Noori Nastaleeq" w:hAnsi="Jameel Noori Nastaleeq" w:cs="Jameel Noori Nastaleeq"/>
          <w:sz w:val="32"/>
          <w:szCs w:val="32"/>
          <w:rtl/>
        </w:rPr>
        <w:t xml:space="preserve"> چنانچہ اگر کوئی شخص اللہ کے سامنے سرنگوں ہونے کے ساتھ ہی کسی اور کے سامنے سرنگوں ہو یا اللہ کے ساتھ ہی کسی اور کو پکارے تو وہ مشرک ہوجائے گا۔</w:t>
      </w:r>
    </w:p>
    <w:p w:rsidR="001E59B2" w:rsidRDefault="00701564" w:rsidP="001E59B2">
      <w:pPr>
        <w:spacing w:after="270"/>
        <w:jc w:val="both"/>
        <w:rPr>
          <w:rFonts w:ascii="Jameel Noori Nastaleeq" w:hAnsi="Jameel Noori Nastaleeq" w:cs="Jameel Noori Nastaleeq"/>
          <w:sz w:val="32"/>
          <w:szCs w:val="32"/>
          <w:rtl/>
        </w:rPr>
      </w:pPr>
      <w:r w:rsidRPr="002259DD">
        <w:rPr>
          <w:rFonts w:ascii="Jameel Noori Nastaleeq" w:hAnsi="Jameel Noori Nastaleeq" w:cs="Jameel Noori Nastaleeq"/>
          <w:sz w:val="32"/>
          <w:szCs w:val="32"/>
          <w:rtl/>
        </w:rPr>
        <w:t xml:space="preserve"> اور اگر کسی نے اللہ کے سامنے سرنگوں ہونے سے انکار کیا تو وہ اس کی عبادت وبندگی سے رو گردانی کرنے والا شمار ہوگا۔ </w:t>
      </w:r>
    </w:p>
    <w:p w:rsidR="001E59B2" w:rsidRDefault="00701564" w:rsidP="001E59B2">
      <w:pPr>
        <w:spacing w:after="270"/>
        <w:jc w:val="both"/>
        <w:rPr>
          <w:rFonts w:ascii="Jameel Noori Nastaleeq" w:hAnsi="Jameel Noori Nastaleeq" w:cs="Jameel Noori Nastaleeq"/>
          <w:sz w:val="32"/>
          <w:szCs w:val="32"/>
          <w:rtl/>
        </w:rPr>
      </w:pPr>
      <w:r w:rsidRPr="002259DD">
        <w:rPr>
          <w:rFonts w:ascii="Jameel Noori Nastaleeq" w:hAnsi="Jameel Noori Nastaleeq" w:cs="Jameel Noori Nastaleeq"/>
          <w:sz w:val="32"/>
          <w:szCs w:val="32"/>
          <w:rtl/>
        </w:rPr>
        <w:t>ارشاد باری تعالیٰ ہے :</w:t>
      </w:r>
    </w:p>
    <w:p w:rsidR="001E59B2" w:rsidRDefault="003E2B7D" w:rsidP="001E59B2">
      <w:pPr>
        <w:spacing w:after="270"/>
        <w:jc w:val="both"/>
        <w:rPr>
          <w:rFonts w:ascii="Jameel Noori Nastaleeq" w:hAnsi="Jameel Noori Nastaleeq" w:cs="Jameel Noori Nastaleeq"/>
          <w:sz w:val="32"/>
          <w:szCs w:val="32"/>
          <w:rtl/>
        </w:rPr>
      </w:pPr>
      <w:r w:rsidRPr="003E2B7D">
        <w:rPr>
          <w:rFonts w:ascii="Jameel Noori Nastaleeq" w:hAnsi="Jameel Noori Nastaleeq" w:cs="Jameel Noori Nastaleeq" w:hint="cs"/>
          <w:sz w:val="28"/>
          <w:szCs w:val="28"/>
          <w:rtl/>
        </w:rPr>
        <w:t>(</w:t>
      </w:r>
      <w:r w:rsidRPr="003E2B7D">
        <w:rPr>
          <w:rStyle w:val="article-aya"/>
          <w:rFonts w:cs="KFGQPC Uthmanic Script HAFS"/>
          <w:sz w:val="28"/>
          <w:szCs w:val="28"/>
          <w:rtl/>
        </w:rPr>
        <w:t>وَلَقَدْ بَعَثْنَا فِي كُلِّ أُمَّةٍ رَسُولًا أَنِ اُعْبُدُوا اللَّهَ وَاجْتَنِبُوا الطَّاغُوتَ</w:t>
      </w:r>
      <w:r w:rsidRPr="003E2B7D">
        <w:rPr>
          <w:rStyle w:val="article-aya"/>
          <w:rFonts w:cs="Times New Roman" w:hint="cs"/>
          <w:sz w:val="28"/>
          <w:szCs w:val="28"/>
          <w:rtl/>
        </w:rPr>
        <w:t>)</w:t>
      </w:r>
      <w:r>
        <w:rPr>
          <w:rStyle w:val="article-aya"/>
          <w:rFonts w:cs="KFGQPC Uthmanic Script HAFS" w:hint="cs"/>
          <w:rtl/>
        </w:rPr>
        <w:t xml:space="preserve">  </w:t>
      </w:r>
      <w:r w:rsidR="00701564" w:rsidRPr="002259DD">
        <w:rPr>
          <w:rFonts w:ascii="Jameel Noori Nastaleeq" w:hAnsi="Jameel Noori Nastaleeq" w:cs="Jameel Noori Nastaleeq"/>
          <w:sz w:val="32"/>
          <w:szCs w:val="32"/>
          <w:rtl/>
        </w:rPr>
        <w:t xml:space="preserve"> </w:t>
      </w:r>
      <w:r w:rsidR="00C62FEF">
        <w:rPr>
          <w:rFonts w:ascii="Jameel Noori Nastaleeq" w:hAnsi="Jameel Noori Nastaleeq" w:cs="Jameel Noori Nastaleeq" w:hint="cs"/>
          <w:sz w:val="32"/>
          <w:szCs w:val="32"/>
          <w:rtl/>
        </w:rPr>
        <w:tab/>
      </w:r>
      <w:r w:rsidR="00701564" w:rsidRPr="002259DD">
        <w:rPr>
          <w:rFonts w:ascii="Jameel Noori Nastaleeq" w:hAnsi="Jameel Noori Nastaleeq" w:cs="Jameel Noori Nastaleeq"/>
          <w:sz w:val="32"/>
          <w:szCs w:val="32"/>
          <w:rtl/>
        </w:rPr>
        <w:br/>
      </w:r>
      <w:r w:rsidR="00C62FEF">
        <w:rPr>
          <w:rFonts w:ascii="Jameel Noori Nastaleeq" w:hAnsi="Jameel Noori Nastaleeq" w:cs="Jameel Noori Nastaleeq" w:hint="cs"/>
          <w:sz w:val="32"/>
          <w:szCs w:val="32"/>
          <w:rtl/>
        </w:rPr>
        <w:lastRenderedPageBreak/>
        <w:t>ترجمہ:’’</w:t>
      </w:r>
      <w:r w:rsidR="00701564" w:rsidRPr="002259DD">
        <w:rPr>
          <w:rFonts w:ascii="Jameel Noori Nastaleeq" w:hAnsi="Jameel Noori Nastaleeq" w:cs="Jameel Noori Nastaleeq"/>
          <w:sz w:val="32"/>
          <w:szCs w:val="32"/>
          <w:rtl/>
        </w:rPr>
        <w:t>ہم نے ہر امت میں رسول بھیجا کہ (لوگو !) صرف اللہ کی عبادت کرو اور اس کے سوا تمام معبودوں سے بچو</w:t>
      </w:r>
      <w:r>
        <w:rPr>
          <w:rFonts w:ascii="Jameel Noori Nastaleeq" w:hAnsi="Jameel Noori Nastaleeq" w:cs="Jameel Noori Nastaleeq" w:hint="cs"/>
          <w:sz w:val="32"/>
          <w:szCs w:val="32"/>
          <w:rtl/>
        </w:rPr>
        <w:t xml:space="preserve"> </w:t>
      </w:r>
      <w:r w:rsidRPr="003E2B7D">
        <w:rPr>
          <w:rFonts w:ascii="Simplified Arabic" w:hAnsi="Simplified Arabic" w:cs="Simplified Arabic" w:hint="cs"/>
          <w:color w:val="000000"/>
          <w:sz w:val="18"/>
          <w:szCs w:val="18"/>
          <w:vertAlign w:val="superscript"/>
          <w:rtl/>
        </w:rPr>
        <w:t>(</w:t>
      </w:r>
      <w:r w:rsidRPr="003E2B7D">
        <w:rPr>
          <w:rStyle w:val="FootnoteReference"/>
          <w:rFonts w:ascii="Simplified Arabic" w:hAnsi="Simplified Arabic" w:cs="Simplified Arabic"/>
          <w:color w:val="000000"/>
          <w:sz w:val="18"/>
          <w:szCs w:val="18"/>
          <w:rtl/>
        </w:rPr>
        <w:footnoteReference w:id="20"/>
      </w:r>
      <w:r w:rsidRPr="003E2B7D">
        <w:rPr>
          <w:rFonts w:ascii="Simplified Arabic" w:hAnsi="Simplified Arabic" w:cs="Simplified Arabic" w:hint="cs"/>
          <w:color w:val="000000"/>
          <w:sz w:val="18"/>
          <w:szCs w:val="18"/>
          <w:vertAlign w:val="superscript"/>
          <w:rtl/>
        </w:rPr>
        <w:t>)</w:t>
      </w:r>
      <w:r w:rsidR="00701564" w:rsidRPr="002259DD">
        <w:rPr>
          <w:rFonts w:ascii="Jameel Noori Nastaleeq" w:hAnsi="Jameel Noori Nastaleeq" w:cs="Jameel Noori Nastaleeq"/>
          <w:sz w:val="32"/>
          <w:szCs w:val="32"/>
          <w:rtl/>
        </w:rPr>
        <w:t>۔</w:t>
      </w:r>
      <w:r w:rsidR="00C62FEF">
        <w:rPr>
          <w:rFonts w:ascii="Jameel Noori Nastaleeq" w:hAnsi="Jameel Noori Nastaleeq" w:cs="Jameel Noori Nastaleeq" w:hint="cs"/>
          <w:sz w:val="32"/>
          <w:szCs w:val="32"/>
          <w:rtl/>
        </w:rPr>
        <w:t>‘‘</w:t>
      </w:r>
      <w:r w:rsidR="00C62FEF">
        <w:rPr>
          <w:rFonts w:ascii="Jameel Noori Nastaleeq" w:hAnsi="Jameel Noori Nastaleeq" w:cs="Jameel Noori Nastaleeq" w:hint="cs"/>
          <w:sz w:val="32"/>
          <w:szCs w:val="32"/>
          <w:rtl/>
        </w:rPr>
        <w:tab/>
      </w:r>
      <w:r w:rsidR="00701564" w:rsidRPr="002259DD">
        <w:rPr>
          <w:rFonts w:ascii="Jameel Noori Nastaleeq" w:hAnsi="Jameel Noori Nastaleeq" w:cs="Jameel Noori Nastaleeq"/>
          <w:sz w:val="32"/>
          <w:szCs w:val="32"/>
          <w:rtl/>
        </w:rPr>
        <w:br/>
        <w:t xml:space="preserve">توحید کے ساتھ ان کا عقیدہ کلمے کے دوسرے جز </w:t>
      </w:r>
      <w:r w:rsidR="00FB05D9">
        <w:rPr>
          <w:rFonts w:ascii="Jameel Noori Nastaleeq" w:hAnsi="Jameel Noori Nastaleeq" w:cs="Jameel Noori Nastaleeq" w:hint="cs"/>
          <w:sz w:val="32"/>
          <w:szCs w:val="32"/>
          <w:rtl/>
        </w:rPr>
        <w:t>’’</w:t>
      </w:r>
      <w:r w:rsidR="00701564" w:rsidRPr="002259DD">
        <w:rPr>
          <w:rFonts w:ascii="Jameel Noori Nastaleeq" w:hAnsi="Jameel Noori Nastaleeq" w:cs="Jameel Noori Nastaleeq"/>
          <w:sz w:val="32"/>
          <w:szCs w:val="32"/>
          <w:rtl/>
        </w:rPr>
        <w:t xml:space="preserve"> محمد رسول اللہ </w:t>
      </w:r>
      <w:r w:rsidR="00FB05D9">
        <w:rPr>
          <w:rFonts w:ascii="Jameel Noori Nastaleeq" w:hAnsi="Jameel Noori Nastaleeq" w:cs="Jameel Noori Nastaleeq" w:hint="cs"/>
          <w:sz w:val="32"/>
          <w:szCs w:val="32"/>
          <w:rtl/>
        </w:rPr>
        <w:t>‘‘</w:t>
      </w:r>
      <w:r w:rsidR="00701564" w:rsidRPr="002259DD">
        <w:rPr>
          <w:rFonts w:ascii="Jameel Noori Nastaleeq" w:hAnsi="Jameel Noori Nastaleeq" w:cs="Jameel Noori Nastaleeq"/>
          <w:sz w:val="32"/>
          <w:szCs w:val="32"/>
          <w:rtl/>
        </w:rPr>
        <w:t xml:space="preserve"> کی تطبیق وشہادت ، اور بدعات وخرافات اور نبی اکرم ﷺ پر نازل شدہ شریعت کے مخالف ہر امر کے ترک پر مبنی ہے ۔</w:t>
      </w:r>
    </w:p>
    <w:p w:rsidR="001E59B2" w:rsidRDefault="00701564" w:rsidP="001E59B2">
      <w:pPr>
        <w:spacing w:after="270"/>
        <w:jc w:val="both"/>
        <w:rPr>
          <w:rFonts w:ascii="Jameel Noori Nastaleeq" w:hAnsi="Jameel Noori Nastaleeq" w:cs="Jameel Noori Nastaleeq"/>
          <w:sz w:val="32"/>
          <w:szCs w:val="32"/>
          <w:rtl/>
        </w:rPr>
      </w:pPr>
      <w:r w:rsidRPr="002259DD">
        <w:rPr>
          <w:rFonts w:ascii="Jameel Noori Nastaleeq" w:hAnsi="Jameel Noori Nastaleeq" w:cs="Jameel Noori Nastaleeq"/>
          <w:sz w:val="32"/>
          <w:szCs w:val="32"/>
          <w:rtl/>
        </w:rPr>
        <w:t xml:space="preserve">یہی وہ عقیدہ ہے جس پر شیخ محمد بن عبدالوہاب رحمہ اللہ ایمان رکھتے اور اس کی طرف لوگوں کو بلاتے تھے، اس کے خلاف جو چیز بھی ان کی طرف منسوب کی جاتی ہے وہ تہمت والزام اور جھوٹ کے سوا کچھ نہیں ، اور ایسا کرنے والا اللہ کی طرف سے اس سزا کا مستحق ہے جو اس نے اس قسم کی غلط تہمت لگانے </w:t>
      </w:r>
      <w:r w:rsidRPr="002259DD">
        <w:rPr>
          <w:rFonts w:ascii="Jameel Noori Nastaleeq" w:hAnsi="Jameel Noori Nastaleeq" w:cs="Jameel Noori Nastaleeq"/>
          <w:sz w:val="32"/>
          <w:szCs w:val="32"/>
          <w:rtl/>
        </w:rPr>
        <w:br/>
        <w:t>والوں کے لئے مقرر کر رکھی ہے ۔</w:t>
      </w:r>
      <w:r w:rsidR="00FB05D9">
        <w:rPr>
          <w:rFonts w:ascii="Jameel Noori Nastaleeq" w:hAnsi="Jameel Noori Nastaleeq" w:cs="Jameel Noori Nastaleeq" w:hint="cs"/>
          <w:sz w:val="32"/>
          <w:szCs w:val="32"/>
          <w:rtl/>
        </w:rPr>
        <w:tab/>
      </w:r>
      <w:r w:rsidRPr="002259DD">
        <w:rPr>
          <w:rFonts w:ascii="Jameel Noori Nastaleeq" w:hAnsi="Jameel Noori Nastaleeq" w:cs="Jameel Noori Nastaleeq"/>
          <w:sz w:val="32"/>
          <w:szCs w:val="32"/>
          <w:rtl/>
        </w:rPr>
        <w:br/>
      </w:r>
      <w:r w:rsidRPr="002259DD">
        <w:rPr>
          <w:rFonts w:ascii="Jameel Noori Nastaleeq" w:hAnsi="Jameel Noori Nastaleeq" w:cs="Jameel Noori Nastaleeq"/>
          <w:sz w:val="32"/>
          <w:szCs w:val="32"/>
          <w:rtl/>
        </w:rPr>
        <w:lastRenderedPageBreak/>
        <w:t>شیخ محمد بن عبدالوہاب رحمہ اللہ نے اپنی کتابوں اور تحریروں میں اخلاص وتوحید پر بحث کی ہے اور بتایا ہے کہ کتاب وسنت اور اجماع ام</w:t>
      </w:r>
      <w:r w:rsidR="001E59B2">
        <w:rPr>
          <w:rFonts w:ascii="Jameel Noori Nastaleeq" w:hAnsi="Jameel Noori Nastaleeq" w:cs="Jameel Noori Nastaleeq" w:hint="cs"/>
          <w:sz w:val="32"/>
          <w:szCs w:val="32"/>
          <w:rtl/>
        </w:rPr>
        <w:t>ّ</w:t>
      </w:r>
      <w:r w:rsidRPr="002259DD">
        <w:rPr>
          <w:rFonts w:ascii="Jameel Noori Nastaleeq" w:hAnsi="Jameel Noori Nastaleeq" w:cs="Jameel Noori Nastaleeq"/>
          <w:sz w:val="32"/>
          <w:szCs w:val="32"/>
          <w:rtl/>
        </w:rPr>
        <w:t>ت کی روشنی میں لاالٰہ الا اللہ کی شہادت کا کیا مفہوم ہے ۔ شیخ نے واضح کیا ہے کہ اس کلم</w:t>
      </w:r>
      <w:r w:rsidR="00FB05D9">
        <w:rPr>
          <w:rFonts w:ascii="Jameel Noori Nastaleeq" w:hAnsi="Jameel Noori Nastaleeq" w:cs="Jameel Noori Nastaleeq" w:hint="cs"/>
          <w:sz w:val="32"/>
          <w:szCs w:val="32"/>
          <w:rtl/>
        </w:rPr>
        <w:t>ہ</w:t>
      </w:r>
      <w:r w:rsidRPr="002259DD">
        <w:rPr>
          <w:rFonts w:ascii="Jameel Noori Nastaleeq" w:hAnsi="Jameel Noori Nastaleeq" w:cs="Jameel Noori Nastaleeq"/>
          <w:sz w:val="32"/>
          <w:szCs w:val="32"/>
          <w:rtl/>
        </w:rPr>
        <w:t xml:space="preserve"> کا مفہوم عبادت والوہیت کو صرف اللہ کی ذات کے لئے خاص کرنا اور اس کے علاوہ ہر ایک سے اس کی نفی کرنا ہے۔ </w:t>
      </w:r>
    </w:p>
    <w:p w:rsidR="001E59B2" w:rsidRDefault="00701564" w:rsidP="001E59B2">
      <w:pPr>
        <w:spacing w:after="270"/>
        <w:jc w:val="both"/>
        <w:rPr>
          <w:rFonts w:ascii="Jameel Noori Nastaleeq" w:hAnsi="Jameel Noori Nastaleeq" w:cs="Jameel Noori Nastaleeq"/>
          <w:sz w:val="32"/>
          <w:szCs w:val="32"/>
          <w:rtl/>
        </w:rPr>
      </w:pPr>
      <w:r w:rsidRPr="002259DD">
        <w:rPr>
          <w:rFonts w:ascii="Jameel Noori Nastaleeq" w:hAnsi="Jameel Noori Nastaleeq" w:cs="Jameel Noori Nastaleeq"/>
          <w:sz w:val="32"/>
          <w:szCs w:val="32"/>
          <w:rtl/>
        </w:rPr>
        <w:t>جوشخص بھی شیخ محمد بن عبدالوہاب رحمہ اللہ کی کتابوں کا مطالعہ کرے گا اور ان کی مشہور ومعروف دعوت اور ان کے رفقاء وتلامذہ کی تاریخ پڑھے گا اسے اندازہ ہوگا کہ توحید واخلاص کی نشر واشاعت اور بدعات وخرافات کی مخالف</w:t>
      </w:r>
      <w:r w:rsidR="001E59B2">
        <w:rPr>
          <w:rFonts w:ascii="Jameel Noori Nastaleeq" w:hAnsi="Jameel Noori Nastaleeq" w:cs="Jameel Noori Nastaleeq" w:hint="cs"/>
          <w:sz w:val="32"/>
          <w:szCs w:val="32"/>
          <w:rtl/>
        </w:rPr>
        <w:t>ت</w:t>
      </w:r>
      <w:r w:rsidRPr="002259DD">
        <w:rPr>
          <w:rFonts w:ascii="Jameel Noori Nastaleeq" w:hAnsi="Jameel Noori Nastaleeq" w:cs="Jameel Noori Nastaleeq"/>
          <w:sz w:val="32"/>
          <w:szCs w:val="32"/>
          <w:rtl/>
        </w:rPr>
        <w:t xml:space="preserve"> کے سلسلے میں آپ کی دعوت دراصل ائمہ دین وہدایت اور سلف صالح کی ہی دعوت ہے، اور یہی وہ دعوت ہے جس پر سعودی حکومت قائم </w:t>
      </w:r>
      <w:r w:rsidRPr="002259DD">
        <w:rPr>
          <w:rFonts w:ascii="Jameel Noori Nastaleeq" w:hAnsi="Jameel Noori Nastaleeq" w:cs="Jameel Noori Nastaleeq"/>
          <w:sz w:val="32"/>
          <w:szCs w:val="32"/>
          <w:rtl/>
        </w:rPr>
        <w:lastRenderedPageBreak/>
        <w:t>ہوئی اور سعودی علماء ومشائخ اللہ کے فضل</w:t>
      </w:r>
      <w:r w:rsidR="001E59B2">
        <w:rPr>
          <w:rFonts w:ascii="Jameel Noori Nastaleeq" w:hAnsi="Jameel Noori Nastaleeq" w:cs="Jameel Noori Nastaleeq" w:hint="cs"/>
          <w:sz w:val="32"/>
          <w:szCs w:val="32"/>
          <w:rtl/>
        </w:rPr>
        <w:t xml:space="preserve"> </w:t>
      </w:r>
      <w:r w:rsidRPr="002259DD">
        <w:rPr>
          <w:rFonts w:ascii="Jameel Noori Nastaleeq" w:hAnsi="Jameel Noori Nastaleeq" w:cs="Jameel Noori Nastaleeq"/>
          <w:sz w:val="32"/>
          <w:szCs w:val="32"/>
          <w:rtl/>
        </w:rPr>
        <w:t>وتوفیق سے اسی دعوت توحید پر کاربند ہیں۔</w:t>
      </w:r>
      <w:r w:rsidR="00FB05D9">
        <w:rPr>
          <w:rFonts w:ascii="Jameel Noori Nastaleeq" w:hAnsi="Jameel Noori Nastaleeq" w:cs="Jameel Noori Nastaleeq" w:hint="cs"/>
          <w:sz w:val="32"/>
          <w:szCs w:val="32"/>
          <w:rtl/>
        </w:rPr>
        <w:tab/>
      </w:r>
      <w:r w:rsidRPr="002259DD">
        <w:rPr>
          <w:rFonts w:ascii="Jameel Noori Nastaleeq" w:hAnsi="Jameel Noori Nastaleeq" w:cs="Jameel Noori Nastaleeq"/>
          <w:sz w:val="32"/>
          <w:szCs w:val="32"/>
          <w:rtl/>
        </w:rPr>
        <w:br/>
      </w:r>
      <w:r w:rsidRPr="00DB3A11">
        <w:rPr>
          <w:rStyle w:val="Heading5Char"/>
          <w:rFonts w:ascii="Jameel Noori Nastaleeq" w:hAnsi="Jameel Noori Nastaleeq" w:cs="Jameel Noori Nastaleeq"/>
          <w:b/>
          <w:bCs/>
          <w:color w:val="auto"/>
          <w:sz w:val="32"/>
          <w:szCs w:val="32"/>
          <w:rtl/>
        </w:rPr>
        <w:t>سعودی حکومت کو شدت پسند اورمتعصب کہنا صحیح نہیں</w:t>
      </w:r>
      <w:r w:rsidRPr="00DB3A11">
        <w:rPr>
          <w:rFonts w:ascii="Jameel Noori Nastaleeq" w:hAnsi="Jameel Noori Nastaleeq" w:cs="Jameel Noori Nastaleeq"/>
          <w:sz w:val="32"/>
          <w:szCs w:val="32"/>
          <w:rtl/>
        </w:rPr>
        <w:t xml:space="preserve"> ،</w:t>
      </w:r>
      <w:r w:rsidRPr="00045EDF">
        <w:rPr>
          <w:rFonts w:ascii="Jameel Noori Nastaleeq" w:hAnsi="Jameel Noori Nastaleeq" w:cs="Jameel Noori Nastaleeq"/>
          <w:sz w:val="32"/>
          <w:szCs w:val="32"/>
          <w:rtl/>
        </w:rPr>
        <w:t xml:space="preserve"> </w:t>
      </w:r>
      <w:r w:rsidRPr="002259DD">
        <w:rPr>
          <w:rFonts w:ascii="Jameel Noori Nastaleeq" w:hAnsi="Jameel Noori Nastaleeq" w:cs="Jameel Noori Nastaleeq"/>
          <w:sz w:val="32"/>
          <w:szCs w:val="32"/>
          <w:rtl/>
        </w:rPr>
        <w:t>ہاں وہ دین اسلام میں بدعات وخرافات کے رواج اور ایسے غلو کے سلسلے میں ضرور سخت ہے جس سے رسول اکرم ﷺ نے منع فرمایا ہے۔</w:t>
      </w:r>
    </w:p>
    <w:p w:rsidR="001E59B2" w:rsidRDefault="00701564" w:rsidP="001E59B2">
      <w:pPr>
        <w:spacing w:after="270"/>
        <w:jc w:val="both"/>
        <w:rPr>
          <w:rFonts w:ascii="Jameel Noori Nastaleeq" w:hAnsi="Jameel Noori Nastaleeq" w:cs="Jameel Noori Nastaleeq"/>
          <w:sz w:val="32"/>
          <w:szCs w:val="32"/>
          <w:rtl/>
        </w:rPr>
      </w:pPr>
      <w:r w:rsidRPr="002259DD">
        <w:rPr>
          <w:rFonts w:ascii="Jameel Noori Nastaleeq" w:hAnsi="Jameel Noori Nastaleeq" w:cs="Jameel Noori Nastaleeq"/>
          <w:sz w:val="32"/>
          <w:szCs w:val="32"/>
          <w:rtl/>
        </w:rPr>
        <w:t xml:space="preserve"> ورنہ سعودی عرب کے عام مسلمان، ذمہ داران حکومت اور علماء ومشایخ اپنے دلوں میں ہر مسلمان کے لئے بے پناہ محبت اور احترام کا جذبہ رکھتے ہیں ، خواہ ان کا تعلق دنیا کے کسی بھی حصے اور ملک سے ہو۔ </w:t>
      </w:r>
    </w:p>
    <w:p w:rsidR="001E59B2" w:rsidRDefault="00701564" w:rsidP="001E59B2">
      <w:pPr>
        <w:spacing w:after="270"/>
        <w:jc w:val="both"/>
        <w:rPr>
          <w:rFonts w:ascii="Jameel Noori Nastaleeq" w:hAnsi="Jameel Noori Nastaleeq" w:cs="Jameel Noori Nastaleeq"/>
          <w:sz w:val="32"/>
          <w:szCs w:val="32"/>
          <w:rtl/>
        </w:rPr>
      </w:pPr>
      <w:r w:rsidRPr="002259DD">
        <w:rPr>
          <w:rFonts w:ascii="Jameel Noori Nastaleeq" w:hAnsi="Jameel Noori Nastaleeq" w:cs="Jameel Noori Nastaleeq"/>
          <w:sz w:val="32"/>
          <w:szCs w:val="32"/>
          <w:rtl/>
        </w:rPr>
        <w:lastRenderedPageBreak/>
        <w:t>ہاں جیسا کہ میں نے کہا وہ ان بدعات وخرافات ، تہواروں اور جشنوں کے منانے والے گمراہ عقیدہ لوگوں کی ضرور تردید کرتے ہیں جن کے منانے کی اللہ اور اس کے رسول</w:t>
      </w:r>
      <w:r w:rsidR="00FB05D9">
        <w:rPr>
          <w:rFonts w:ascii="Jameel Noori Nastaleeq" w:hAnsi="Jameel Noori Nastaleeq" w:cs="Jameel Noori Nastaleeq" w:hint="cs"/>
          <w:sz w:val="32"/>
          <w:szCs w:val="32"/>
          <w:rtl/>
        </w:rPr>
        <w:t>ﷺ</w:t>
      </w:r>
      <w:r w:rsidRPr="002259DD">
        <w:rPr>
          <w:rFonts w:ascii="Jameel Noori Nastaleeq" w:hAnsi="Jameel Noori Nastaleeq" w:cs="Jameel Noori Nastaleeq"/>
          <w:sz w:val="32"/>
          <w:szCs w:val="32"/>
          <w:rtl/>
        </w:rPr>
        <w:t xml:space="preserve"> نے اجازت نہیں دی ہے، اور وہ ان چیزوں سے اس لئے روکتے ہیں کہ یہ بدعات ہیں، اور ہر بدعت گمراہی ہے اور تمام مسلمانوں کو کتاب وسنت کی پیروی کا حکم دیا گیا ہے اور دین میں نئی چیزیں ایجاد کرنے سے روکا گیا ہے ۔ </w:t>
      </w:r>
      <w:r w:rsidR="00FB05D9">
        <w:rPr>
          <w:rFonts w:ascii="Jameel Noori Nastaleeq" w:hAnsi="Jameel Noori Nastaleeq" w:cs="Jameel Noori Nastaleeq" w:hint="cs"/>
          <w:sz w:val="32"/>
          <w:szCs w:val="32"/>
          <w:rtl/>
        </w:rPr>
        <w:t xml:space="preserve"> </w:t>
      </w:r>
      <w:r w:rsidRPr="002259DD">
        <w:rPr>
          <w:rFonts w:ascii="Jameel Noori Nastaleeq" w:hAnsi="Jameel Noori Nastaleeq" w:cs="Jameel Noori Nastaleeq"/>
          <w:sz w:val="32"/>
          <w:szCs w:val="32"/>
          <w:rtl/>
        </w:rPr>
        <w:t>کیونکہ دین اسلام اپنی جگہ مکمل ہوچکا ہے، اور وہ اللہ اور اس کے رسول</w:t>
      </w:r>
      <w:r w:rsidR="001E59B2">
        <w:rPr>
          <w:rFonts w:ascii="Jameel Noori Nastaleeq" w:hAnsi="Jameel Noori Nastaleeq" w:cs="Jameel Noori Nastaleeq" w:hint="cs"/>
          <w:sz w:val="32"/>
          <w:szCs w:val="32"/>
          <w:rtl/>
        </w:rPr>
        <w:t>ﷺ</w:t>
      </w:r>
      <w:r w:rsidRPr="002259DD">
        <w:rPr>
          <w:rFonts w:ascii="Jameel Noori Nastaleeq" w:hAnsi="Jameel Noori Nastaleeq" w:cs="Jameel Noori Nastaleeq"/>
          <w:sz w:val="32"/>
          <w:szCs w:val="32"/>
          <w:rtl/>
        </w:rPr>
        <w:t xml:space="preserve"> کی شریعت کے سوا کسی اور کا محتاج نہیں رہا۔ اور اس کو اسی شکل میں اہل سنت وجماعت، صحابہ وتابعین وغیر</w:t>
      </w:r>
      <w:r w:rsidR="003E2B7D">
        <w:rPr>
          <w:rFonts w:ascii="Jameel Noori Nastaleeq" w:hAnsi="Jameel Noori Nastaleeq" w:cs="Jameel Noori Nastaleeq" w:hint="cs"/>
          <w:sz w:val="32"/>
          <w:szCs w:val="32"/>
          <w:rtl/>
        </w:rPr>
        <w:t>ہ</w:t>
      </w:r>
      <w:r w:rsidRPr="002259DD">
        <w:rPr>
          <w:rFonts w:ascii="Jameel Noori Nastaleeq" w:hAnsi="Jameel Noori Nastaleeq" w:cs="Jameel Noori Nastaleeq"/>
          <w:sz w:val="32"/>
          <w:szCs w:val="32"/>
          <w:rtl/>
        </w:rPr>
        <w:t>م نے مانا اور قبول و اختیار کیا ہے۔</w:t>
      </w:r>
    </w:p>
    <w:p w:rsidR="00F028AC" w:rsidRDefault="00701564" w:rsidP="001E59B2">
      <w:pPr>
        <w:spacing w:after="270"/>
        <w:jc w:val="both"/>
        <w:rPr>
          <w:rFonts w:ascii="Jameel Noori Nastaleeq" w:hAnsi="Jameel Noori Nastaleeq" w:cs="Jameel Noori Nastaleeq"/>
          <w:sz w:val="32"/>
          <w:szCs w:val="32"/>
          <w:rtl/>
        </w:rPr>
      </w:pPr>
      <w:r w:rsidRPr="002259DD">
        <w:rPr>
          <w:rFonts w:ascii="Jameel Noori Nastaleeq" w:hAnsi="Jameel Noori Nastaleeq" w:cs="Jameel Noori Nastaleeq"/>
          <w:sz w:val="32"/>
          <w:szCs w:val="32"/>
          <w:rtl/>
        </w:rPr>
        <w:lastRenderedPageBreak/>
        <w:t xml:space="preserve"> پھر میلاد جیسی بدعت اور اس میں انجام پانے والے غلو اور شرک سے روکنا نہ کوئی غیر اسلامی عمل ہے اور نہ اس سے رسول اکرم ﷺ کی توہین لازم آتی ہے، بلکہ یہ تو رسول اللہ ﷺ کی عین اطاعت وفرمانبرداری ہے،کیونکہ آپ</w:t>
      </w:r>
      <w:r w:rsidR="00FB05D9">
        <w:rPr>
          <w:rFonts w:ascii="Jameel Noori Nastaleeq" w:hAnsi="Jameel Noori Nastaleeq" w:cs="Jameel Noori Nastaleeq" w:hint="cs"/>
          <w:sz w:val="32"/>
          <w:szCs w:val="32"/>
          <w:rtl/>
        </w:rPr>
        <w:t>ﷺ</w:t>
      </w:r>
      <w:r w:rsidRPr="002259DD">
        <w:rPr>
          <w:rFonts w:ascii="Jameel Noori Nastaleeq" w:hAnsi="Jameel Noori Nastaleeq" w:cs="Jameel Noori Nastaleeq"/>
          <w:sz w:val="32"/>
          <w:szCs w:val="32"/>
          <w:rtl/>
        </w:rPr>
        <w:t xml:space="preserve"> نے فرمایا : </w:t>
      </w:r>
      <w:r w:rsidR="008E5373" w:rsidRPr="008E5373">
        <w:rPr>
          <w:rFonts w:ascii="Jameel Noori Nastaleeq" w:hAnsi="Jameel Noori Nastaleeq" w:cs="KFGQPC Uthman Taha Naskh" w:hint="cs"/>
          <w:sz w:val="28"/>
          <w:szCs w:val="28"/>
          <w:rtl/>
        </w:rPr>
        <w:t>(</w:t>
      </w:r>
      <w:r w:rsidR="008E5373" w:rsidRPr="008E5373">
        <w:rPr>
          <w:rStyle w:val="article-hadith"/>
          <w:rFonts w:cs="KFGQPC Uthman Taha Naskh"/>
          <w:sz w:val="28"/>
          <w:szCs w:val="28"/>
          <w:rtl/>
        </w:rPr>
        <w:t>إياكم والغلو في الدين فإنما أهلك من كان قبلكم الغلو في الدين</w:t>
      </w:r>
      <w:r w:rsidR="008E5373" w:rsidRPr="008E5373">
        <w:rPr>
          <w:rFonts w:ascii="Jameel Noori Nastaleeq" w:hAnsi="Jameel Noori Nastaleeq" w:cs="KFGQPC Uthman Taha Naskh" w:hint="cs"/>
          <w:sz w:val="28"/>
          <w:szCs w:val="28"/>
          <w:rtl/>
        </w:rPr>
        <w:t>)</w:t>
      </w:r>
      <w:r w:rsidR="00FB05D9">
        <w:rPr>
          <w:rFonts w:ascii="Jameel Noori Nastaleeq" w:hAnsi="Jameel Noori Nastaleeq" w:cs="Jameel Noori Nastaleeq" w:hint="cs"/>
          <w:sz w:val="32"/>
          <w:szCs w:val="32"/>
          <w:rtl/>
        </w:rPr>
        <w:tab/>
      </w:r>
      <w:r w:rsidR="008E5373">
        <w:rPr>
          <w:rFonts w:ascii="Jameel Noori Nastaleeq" w:hAnsi="Jameel Noori Nastaleeq" w:cs="Jameel Noori Nastaleeq" w:hint="cs"/>
          <w:sz w:val="32"/>
          <w:szCs w:val="32"/>
          <w:rtl/>
        </w:rPr>
        <w:t xml:space="preserve"> </w:t>
      </w:r>
    </w:p>
    <w:p w:rsidR="008E5373" w:rsidRDefault="00F028AC" w:rsidP="008E5373">
      <w:pPr>
        <w:spacing w:after="270"/>
        <w:jc w:val="both"/>
        <w:rPr>
          <w:rFonts w:ascii="Jameel Noori Nastaleeq" w:hAnsi="Jameel Noori Nastaleeq" w:cs="Jameel Noori Nastaleeq"/>
          <w:sz w:val="32"/>
          <w:szCs w:val="32"/>
          <w:rtl/>
        </w:rPr>
      </w:pPr>
      <w:r>
        <w:rPr>
          <w:rFonts w:ascii="Jameel Noori Nastaleeq" w:hAnsi="Jameel Noori Nastaleeq" w:cs="Jameel Noori Nastaleeq" w:hint="cs"/>
          <w:sz w:val="32"/>
          <w:szCs w:val="32"/>
          <w:rtl/>
        </w:rPr>
        <w:t>’’</w:t>
      </w:r>
      <w:r w:rsidR="00701564" w:rsidRPr="002259DD">
        <w:rPr>
          <w:rFonts w:ascii="Jameel Noori Nastaleeq" w:hAnsi="Jameel Noori Nastaleeq" w:cs="Jameel Noori Nastaleeq"/>
          <w:sz w:val="32"/>
          <w:szCs w:val="32"/>
          <w:rtl/>
        </w:rPr>
        <w:t xml:space="preserve"> تم دین کے معاملے میں غلو سے بچو، کیونکہ تم سے پہلی قومیں دین کے سلسلے میں غلو کی وجہ سے ہلاک </w:t>
      </w:r>
      <w:r w:rsidR="008E5373">
        <w:rPr>
          <w:rFonts w:ascii="Jameel Noori Nastaleeq" w:hAnsi="Jameel Noori Nastaleeq" w:cs="Jameel Noori Nastaleeq"/>
          <w:sz w:val="32"/>
          <w:szCs w:val="32"/>
          <w:rtl/>
        </w:rPr>
        <w:t>ہوئیں</w:t>
      </w:r>
      <w:r w:rsidR="005A1D06" w:rsidRPr="005A1D06">
        <w:rPr>
          <w:rFonts w:ascii="Jameel Noori Nastaleeq" w:hAnsi="Jameel Noori Nastaleeq" w:cs="Jameel Noori Nastaleeq"/>
          <w:sz w:val="32"/>
          <w:szCs w:val="32"/>
          <w:rtl/>
        </w:rPr>
        <w:t xml:space="preserve"> </w:t>
      </w:r>
      <w:r w:rsidR="005A1D06" w:rsidRPr="005A1D06">
        <w:rPr>
          <w:rFonts w:ascii="Jameel Noori Nastaleeq" w:hAnsi="Jameel Noori Nastaleeq" w:cs="Jameel Noori Nastaleeq"/>
          <w:color w:val="000000"/>
          <w:sz w:val="32"/>
          <w:szCs w:val="32"/>
          <w:vertAlign w:val="superscript"/>
          <w:rtl/>
        </w:rPr>
        <w:t>(</w:t>
      </w:r>
      <w:r w:rsidR="005A1D06" w:rsidRPr="005A1D06">
        <w:rPr>
          <w:rStyle w:val="FootnoteReference"/>
          <w:rFonts w:ascii="Jameel Noori Nastaleeq" w:hAnsi="Jameel Noori Nastaleeq" w:cs="Jameel Noori Nastaleeq"/>
          <w:color w:val="000000"/>
          <w:sz w:val="32"/>
          <w:szCs w:val="32"/>
          <w:rtl/>
        </w:rPr>
        <w:footnoteReference w:id="21"/>
      </w:r>
      <w:r w:rsidR="005A1D06" w:rsidRPr="005A1D06">
        <w:rPr>
          <w:rFonts w:ascii="Jameel Noori Nastaleeq" w:hAnsi="Jameel Noori Nastaleeq" w:cs="Jameel Noori Nastaleeq"/>
          <w:color w:val="000000"/>
          <w:sz w:val="32"/>
          <w:szCs w:val="32"/>
          <w:vertAlign w:val="superscript"/>
          <w:rtl/>
        </w:rPr>
        <w:t>)</w:t>
      </w:r>
      <w:r w:rsidR="008E5373" w:rsidRPr="005A1D06">
        <w:rPr>
          <w:rFonts w:ascii="Jameel Noori Nastaleeq" w:hAnsi="Jameel Noori Nastaleeq" w:cs="Jameel Noori Nastaleeq"/>
          <w:sz w:val="32"/>
          <w:szCs w:val="32"/>
          <w:rtl/>
        </w:rPr>
        <w:t>۔</w:t>
      </w:r>
      <w:r w:rsidR="001E59B2" w:rsidRPr="005A1D06">
        <w:rPr>
          <w:rFonts w:ascii="Jameel Noori Nastaleeq" w:hAnsi="Jameel Noori Nastaleeq" w:cs="Jameel Noori Nastaleeq"/>
          <w:sz w:val="32"/>
          <w:szCs w:val="32"/>
          <w:rtl/>
        </w:rPr>
        <w:t>‘‘</w:t>
      </w:r>
      <w:r w:rsidR="001E59B2">
        <w:rPr>
          <w:rFonts w:ascii="Jameel Noori Nastaleeq" w:hAnsi="Jameel Noori Nastaleeq" w:cs="Jameel Noori Nastaleeq" w:hint="cs"/>
          <w:sz w:val="32"/>
          <w:szCs w:val="32"/>
          <w:rtl/>
        </w:rPr>
        <w:tab/>
      </w:r>
      <w:r w:rsidR="008E5373">
        <w:rPr>
          <w:rFonts w:ascii="Jameel Noori Nastaleeq" w:hAnsi="Jameel Noori Nastaleeq" w:cs="Jameel Noori Nastaleeq"/>
          <w:sz w:val="32"/>
          <w:szCs w:val="32"/>
          <w:rtl/>
        </w:rPr>
        <w:br/>
        <w:t>اسی طرح آپ ﷺ نے فرمایا :</w:t>
      </w:r>
    </w:p>
    <w:p w:rsidR="008E5373" w:rsidRDefault="008E5373" w:rsidP="008E5373">
      <w:pPr>
        <w:spacing w:after="270"/>
        <w:jc w:val="both"/>
        <w:rPr>
          <w:rStyle w:val="article-hadith"/>
          <w:rFonts w:cs="KFGQPC Uthman Taha Naskh"/>
          <w:sz w:val="28"/>
          <w:szCs w:val="28"/>
          <w:rtl/>
        </w:rPr>
      </w:pPr>
      <w:r>
        <w:rPr>
          <w:rStyle w:val="article-hadith"/>
          <w:rFonts w:cs="KFGQPC Uthman Taha Naskh" w:hint="cs"/>
          <w:sz w:val="28"/>
          <w:szCs w:val="28"/>
          <w:rtl/>
        </w:rPr>
        <w:t>(</w:t>
      </w:r>
      <w:r>
        <w:rPr>
          <w:rStyle w:val="article-hadith"/>
          <w:rFonts w:cs="KFGQPC Uthman Taha Naskh"/>
          <w:sz w:val="28"/>
          <w:szCs w:val="28"/>
          <w:rtl/>
        </w:rPr>
        <w:t>لا تطروني</w:t>
      </w:r>
      <w:r>
        <w:rPr>
          <w:rStyle w:val="article-hadith"/>
          <w:rFonts w:cs="KFGQPC Uthman Taha Naskh" w:hint="cs"/>
          <w:sz w:val="28"/>
          <w:szCs w:val="28"/>
          <w:rtl/>
        </w:rPr>
        <w:t xml:space="preserve"> </w:t>
      </w:r>
      <w:r w:rsidRPr="008E5373">
        <w:rPr>
          <w:rStyle w:val="article-hadith"/>
          <w:rFonts w:cs="KFGQPC Uthman Taha Naskh"/>
          <w:sz w:val="28"/>
          <w:szCs w:val="28"/>
          <w:rtl/>
        </w:rPr>
        <w:t>كما أطرت النصارى ابن مريم إنما أنا عبد فقولوا عبد الله ورسوله</w:t>
      </w:r>
      <w:r>
        <w:rPr>
          <w:rStyle w:val="article-hadith"/>
          <w:rFonts w:cs="KFGQPC Uthman Taha Naskh" w:hint="cs"/>
          <w:sz w:val="28"/>
          <w:szCs w:val="28"/>
          <w:rtl/>
        </w:rPr>
        <w:t>)</w:t>
      </w:r>
    </w:p>
    <w:p w:rsidR="00630A9E" w:rsidRDefault="00F028AC" w:rsidP="005A1D06">
      <w:pPr>
        <w:spacing w:after="270"/>
        <w:jc w:val="both"/>
        <w:rPr>
          <w:rFonts w:ascii="Jameel Noori Nastaleeq" w:hAnsi="Jameel Noori Nastaleeq" w:cs="Jameel Noori Nastaleeq"/>
          <w:sz w:val="32"/>
          <w:szCs w:val="32"/>
          <w:rtl/>
        </w:rPr>
      </w:pPr>
      <w:r>
        <w:rPr>
          <w:rFonts w:ascii="Jameel Noori Nastaleeq" w:hAnsi="Jameel Noori Nastaleeq" w:cs="Jameel Noori Nastaleeq" w:hint="cs"/>
          <w:sz w:val="32"/>
          <w:szCs w:val="32"/>
          <w:rtl/>
        </w:rPr>
        <w:lastRenderedPageBreak/>
        <w:t>’’</w:t>
      </w:r>
      <w:r w:rsidR="00701564" w:rsidRPr="002259DD">
        <w:rPr>
          <w:rFonts w:ascii="Jameel Noori Nastaleeq" w:hAnsi="Jameel Noori Nastaleeq" w:cs="Jameel Noori Nastaleeq"/>
          <w:sz w:val="32"/>
          <w:szCs w:val="32"/>
          <w:rtl/>
        </w:rPr>
        <w:t xml:space="preserve">تم میرے بارے میں اس طرح مبالغہ نہ کرو جس طرح نصاری </w:t>
      </w:r>
      <w:r>
        <w:rPr>
          <w:rFonts w:ascii="Jameel Noori Nastaleeq" w:hAnsi="Jameel Noori Nastaleeq" w:cs="Jameel Noori Nastaleeq" w:hint="cs"/>
          <w:sz w:val="32"/>
          <w:szCs w:val="32"/>
          <w:rtl/>
        </w:rPr>
        <w:t>ٰ</w:t>
      </w:r>
      <w:r w:rsidR="00701564" w:rsidRPr="002259DD">
        <w:rPr>
          <w:rFonts w:ascii="Jameel Noori Nastaleeq" w:hAnsi="Jameel Noori Nastaleeq" w:cs="Jameel Noori Nastaleeq"/>
          <w:sz w:val="32"/>
          <w:szCs w:val="32"/>
          <w:rtl/>
        </w:rPr>
        <w:t>نے ابن مریم کے بارے میں مبالغہ سے کام لیا، میں تو بس ایک بندہ ہوں</w:t>
      </w:r>
      <w:r w:rsidR="005844D1">
        <w:rPr>
          <w:rFonts w:ascii="Jameel Noori Nastaleeq" w:hAnsi="Jameel Noori Nastaleeq" w:cs="Jameel Noori Nastaleeq" w:hint="cs"/>
          <w:sz w:val="32"/>
          <w:szCs w:val="32"/>
          <w:rtl/>
        </w:rPr>
        <w:t>،</w:t>
      </w:r>
      <w:r w:rsidR="00701564" w:rsidRPr="002259DD">
        <w:rPr>
          <w:rFonts w:ascii="Jameel Noori Nastaleeq" w:hAnsi="Jameel Noori Nastaleeq" w:cs="Jameel Noori Nastaleeq"/>
          <w:sz w:val="32"/>
          <w:szCs w:val="32"/>
          <w:rtl/>
        </w:rPr>
        <w:t xml:space="preserve">لہذا مجھےاللہ کا بندہ اور اس کا رسول </w:t>
      </w:r>
      <w:r w:rsidR="00701564" w:rsidRPr="005A1D06">
        <w:rPr>
          <w:rFonts w:ascii="Jameel Noori Nastaleeq" w:hAnsi="Jameel Noori Nastaleeq" w:cs="Jameel Noori Nastaleeq"/>
          <w:sz w:val="32"/>
          <w:szCs w:val="32"/>
          <w:rtl/>
        </w:rPr>
        <w:t>کہو</w:t>
      </w:r>
      <w:r w:rsidR="005A1D06" w:rsidRPr="005A1D06">
        <w:rPr>
          <w:rFonts w:ascii="Jameel Noori Nastaleeq" w:hAnsi="Jameel Noori Nastaleeq" w:cs="Jameel Noori Nastaleeq"/>
          <w:color w:val="000000"/>
          <w:sz w:val="32"/>
          <w:szCs w:val="32"/>
          <w:vertAlign w:val="superscript"/>
          <w:rtl/>
        </w:rPr>
        <w:t>(</w:t>
      </w:r>
      <w:r w:rsidR="005A1D06" w:rsidRPr="005A1D06">
        <w:rPr>
          <w:rStyle w:val="FootnoteReference"/>
          <w:rFonts w:ascii="Jameel Noori Nastaleeq" w:hAnsi="Jameel Noori Nastaleeq" w:cs="Jameel Noori Nastaleeq"/>
          <w:color w:val="000000"/>
          <w:sz w:val="32"/>
          <w:szCs w:val="32"/>
          <w:rtl/>
        </w:rPr>
        <w:footnoteReference w:id="22"/>
      </w:r>
      <w:r w:rsidR="005A1D06" w:rsidRPr="005A1D06">
        <w:rPr>
          <w:rFonts w:ascii="Jameel Noori Nastaleeq" w:hAnsi="Jameel Noori Nastaleeq" w:cs="Jameel Noori Nastaleeq"/>
          <w:color w:val="000000"/>
          <w:sz w:val="32"/>
          <w:szCs w:val="32"/>
          <w:vertAlign w:val="superscript"/>
          <w:rtl/>
        </w:rPr>
        <w:t>)</w:t>
      </w:r>
      <w:r w:rsidR="005A1D06" w:rsidRPr="005A1D06">
        <w:rPr>
          <w:rFonts w:ascii="Jameel Noori Nastaleeq" w:hAnsi="Jameel Noori Nastaleeq" w:cs="Jameel Noori Nastaleeq"/>
          <w:sz w:val="32"/>
          <w:szCs w:val="32"/>
          <w:rtl/>
        </w:rPr>
        <w:t xml:space="preserve"> </w:t>
      </w:r>
      <w:r w:rsidR="00701564" w:rsidRPr="005A1D06">
        <w:rPr>
          <w:rFonts w:ascii="Jameel Noori Nastaleeq" w:hAnsi="Jameel Noori Nastaleeq" w:cs="Jameel Noori Nastaleeq"/>
          <w:sz w:val="32"/>
          <w:szCs w:val="32"/>
          <w:rtl/>
        </w:rPr>
        <w:t>۔</w:t>
      </w:r>
      <w:r w:rsidR="005A1D06">
        <w:rPr>
          <w:rFonts w:ascii="Jameel Noori Nastaleeq" w:hAnsi="Jameel Noori Nastaleeq" w:cs="Jameel Noori Nastaleeq"/>
          <w:sz w:val="32"/>
          <w:szCs w:val="32"/>
          <w:rtl/>
        </w:rPr>
        <w:t>‘‘</w:t>
      </w:r>
      <w:r w:rsidR="005A1D06">
        <w:rPr>
          <w:rFonts w:ascii="Jameel Noori Nastaleeq" w:hAnsi="Jameel Noori Nastaleeq" w:cs="Jameel Noori Nastaleeq" w:hint="cs"/>
          <w:sz w:val="32"/>
          <w:szCs w:val="32"/>
          <w:rtl/>
        </w:rPr>
        <w:t xml:space="preserve"> </w:t>
      </w:r>
      <w:r w:rsidR="00701564" w:rsidRPr="002259DD">
        <w:rPr>
          <w:rFonts w:ascii="Jameel Noori Nastaleeq" w:hAnsi="Jameel Noori Nastaleeq" w:cs="Jameel Noori Nastaleeq"/>
          <w:sz w:val="32"/>
          <w:szCs w:val="32"/>
          <w:rtl/>
        </w:rPr>
        <w:t>مذکورہ مقالے کے تعلق سے میں نے یہ ضروری سمجھا کہ یہ معروضات بطور تنبیہ پیش کردوں ۔</w:t>
      </w:r>
    </w:p>
    <w:p w:rsidR="002F2772" w:rsidRDefault="00701564" w:rsidP="003D6801">
      <w:pPr>
        <w:spacing w:after="270"/>
        <w:jc w:val="both"/>
        <w:rPr>
          <w:rFonts w:ascii="Times New Roman" w:hAnsi="Times New Roman" w:cs="Times New Roman" w:hint="cs"/>
          <w:sz w:val="28"/>
          <w:szCs w:val="28"/>
          <w:rtl/>
        </w:rPr>
      </w:pPr>
      <w:r w:rsidRPr="002259DD">
        <w:rPr>
          <w:rFonts w:ascii="Jameel Noori Nastaleeq" w:hAnsi="Jameel Noori Nastaleeq" w:cs="Jameel Noori Nastaleeq"/>
          <w:sz w:val="32"/>
          <w:szCs w:val="32"/>
          <w:rtl/>
        </w:rPr>
        <w:t xml:space="preserve"> اللہ سے ہم دعاگو ہیں کہ وہ ہمیں اور تمام مسلمانوں کو اپنے دین کی سمجھ عطا کرے، اس پر ثابت قدم رکھے اور سب کو س</w:t>
      </w:r>
      <w:r w:rsidR="004D1BD4">
        <w:rPr>
          <w:rFonts w:ascii="Jameel Noori Nastaleeq" w:hAnsi="Jameel Noori Nastaleeq" w:cs="Jameel Noori Nastaleeq"/>
          <w:sz w:val="32"/>
          <w:szCs w:val="32"/>
          <w:rtl/>
        </w:rPr>
        <w:t>ن</w:t>
      </w:r>
      <w:r w:rsidR="001E59B2">
        <w:rPr>
          <w:rFonts w:ascii="Jameel Noori Nastaleeq" w:hAnsi="Jameel Noori Nastaleeq" w:cs="Jameel Noori Nastaleeq" w:hint="cs"/>
          <w:sz w:val="32"/>
          <w:szCs w:val="32"/>
          <w:rtl/>
        </w:rPr>
        <w:t>ّ</w:t>
      </w:r>
      <w:r w:rsidR="004D1BD4">
        <w:rPr>
          <w:rFonts w:ascii="Jameel Noori Nastaleeq" w:hAnsi="Jameel Noori Nastaleeq" w:cs="Jameel Noori Nastaleeq"/>
          <w:sz w:val="32"/>
          <w:szCs w:val="32"/>
          <w:rtl/>
        </w:rPr>
        <w:t>ت ک</w:t>
      </w:r>
      <w:r w:rsidR="00630A9E">
        <w:rPr>
          <w:rFonts w:ascii="Jameel Noori Nastaleeq" w:hAnsi="Jameel Noori Nastaleeq" w:cs="Jameel Noori Nastaleeq" w:hint="cs"/>
          <w:sz w:val="32"/>
          <w:szCs w:val="32"/>
          <w:rtl/>
        </w:rPr>
        <w:t>ی</w:t>
      </w:r>
      <w:r w:rsidR="004D1BD4">
        <w:rPr>
          <w:rFonts w:ascii="Jameel Noori Nastaleeq" w:hAnsi="Jameel Noori Nastaleeq" w:cs="Jameel Noori Nastaleeq"/>
          <w:sz w:val="32"/>
          <w:szCs w:val="32"/>
          <w:rtl/>
        </w:rPr>
        <w:t xml:space="preserve"> اتباع اور بدعت سے اجتناب</w:t>
      </w:r>
      <w:r w:rsidR="004D1BD4">
        <w:rPr>
          <w:rFonts w:ascii="Jameel Noori Nastaleeq" w:hAnsi="Jameel Noori Nastaleeq" w:cs="Jameel Noori Nastaleeq" w:hint="cs"/>
          <w:sz w:val="32"/>
          <w:szCs w:val="32"/>
          <w:rtl/>
        </w:rPr>
        <w:t xml:space="preserve"> </w:t>
      </w:r>
      <w:r w:rsidRPr="002259DD">
        <w:rPr>
          <w:rFonts w:ascii="Jameel Noori Nastaleeq" w:hAnsi="Jameel Noori Nastaleeq" w:cs="Jameel Noori Nastaleeq"/>
          <w:sz w:val="32"/>
          <w:szCs w:val="32"/>
          <w:rtl/>
        </w:rPr>
        <w:t>کی توفیق سے نوازے۔</w:t>
      </w:r>
      <w:r w:rsidR="004D1BD4">
        <w:rPr>
          <w:rFonts w:ascii="Jameel Noori Nastaleeq" w:hAnsi="Jameel Noori Nastaleeq" w:cs="Jameel Noori Nastaleeq" w:hint="cs"/>
          <w:sz w:val="32"/>
          <w:szCs w:val="32"/>
          <w:rtl/>
        </w:rPr>
        <w:tab/>
      </w:r>
      <w:r w:rsidRPr="002259DD">
        <w:rPr>
          <w:rFonts w:ascii="Jameel Noori Nastaleeq" w:hAnsi="Jameel Noori Nastaleeq" w:cs="Jameel Noori Nastaleeq"/>
          <w:sz w:val="32"/>
          <w:szCs w:val="32"/>
          <w:rtl/>
        </w:rPr>
        <w:br/>
      </w:r>
      <w:r w:rsidR="001E59B2">
        <w:rPr>
          <w:rFonts w:ascii="Jameel Noori Nastaleeq" w:hAnsi="Jameel Noori Nastaleeq" w:cs="Jameel Noori Nastaleeq" w:hint="cs"/>
          <w:sz w:val="28"/>
          <w:szCs w:val="28"/>
          <w:rtl/>
        </w:rPr>
        <w:t xml:space="preserve">           </w:t>
      </w:r>
      <w:r w:rsidR="008E5373" w:rsidRPr="001E59B2">
        <w:rPr>
          <w:rFonts w:ascii="Jameel Noori Nastaleeq" w:hAnsi="Jameel Noori Nastaleeq" w:cs="KFGQPC Uthman Taha Naskh"/>
          <w:sz w:val="28"/>
          <w:szCs w:val="28"/>
          <w:rtl/>
        </w:rPr>
        <w:t>وصلى الله وسلم على نبينا محمد وآله وصحبه</w:t>
      </w:r>
      <w:r w:rsidR="003D6801">
        <w:rPr>
          <w:rFonts w:ascii="Times New Roman" w:hAnsi="Times New Roman" w:cs="Times New Roman" w:hint="cs"/>
          <w:sz w:val="28"/>
          <w:szCs w:val="28"/>
          <w:rtl/>
        </w:rPr>
        <w:t>۔</w:t>
      </w:r>
    </w:p>
    <w:p w:rsidR="00DB3A11" w:rsidRPr="00DB3A11" w:rsidRDefault="00DB3A11" w:rsidP="00DB3A11">
      <w:pPr>
        <w:spacing w:after="270"/>
        <w:jc w:val="right"/>
        <w:rPr>
          <w:rFonts w:ascii="Times New Roman" w:hAnsi="Times New Roman" w:cs="Times New Roman"/>
          <w:color w:val="0070C0"/>
          <w:sz w:val="20"/>
          <w:szCs w:val="20"/>
        </w:rPr>
      </w:pPr>
      <w:r w:rsidRPr="00DB3A11">
        <w:rPr>
          <w:rFonts w:ascii="Jameel Noori Nastaleeq" w:hAnsi="Jameel Noori Nastaleeq" w:cs="Jameel Noori Nastaleeq"/>
          <w:color w:val="0070C0"/>
          <w:sz w:val="28"/>
          <w:szCs w:val="28"/>
          <w:rtl/>
        </w:rPr>
        <w:t xml:space="preserve">  </w:t>
      </w:r>
      <w:r w:rsidRPr="00DB3A11">
        <w:rPr>
          <w:rFonts w:ascii="Jameel Noori Nastaleeq" w:hAnsi="Jameel Noori Nastaleeq" w:cs="Jameel Noori Nastaleeq"/>
          <w:color w:val="0070C0"/>
          <w:sz w:val="20"/>
          <w:szCs w:val="20"/>
          <w:rtl/>
        </w:rPr>
        <w:t xml:space="preserve">    </w:t>
      </w:r>
      <w:r w:rsidRPr="00DB3A11">
        <w:rPr>
          <w:rFonts w:ascii="Jameel Noori Nastaleeq" w:hAnsi="Jameel Noori Nastaleeq" w:cs="Jameel Noori Nastaleeq"/>
          <w:sz w:val="20"/>
          <w:szCs w:val="20"/>
          <w:rtl/>
        </w:rPr>
        <w:t>طالبِ دُعا:</w:t>
      </w:r>
      <w:r w:rsidRPr="006D229A">
        <w:rPr>
          <w:rFonts w:ascii="Times New Roman" w:hAnsi="Times New Roman" w:cs="Times New Roman" w:hint="cs"/>
          <w:color w:val="4472C4" w:themeColor="accent5"/>
          <w:sz w:val="20"/>
          <w:szCs w:val="20"/>
          <w:rtl/>
        </w:rPr>
        <w:t>(</w:t>
      </w:r>
      <w:hyperlink r:id="rId15" w:history="1">
        <w:r w:rsidRPr="006D229A">
          <w:rPr>
            <w:rStyle w:val="Hyperlink"/>
            <w:rFonts w:ascii="Times New Roman" w:hAnsi="Times New Roman" w:cs="Times New Roman"/>
            <w:color w:val="4472C4" w:themeColor="accent5"/>
            <w:sz w:val="20"/>
            <w:szCs w:val="20"/>
          </w:rPr>
          <w:t>abufaisalzia@yahoo.com</w:t>
        </w:r>
      </w:hyperlink>
      <w:r w:rsidRPr="006D229A">
        <w:rPr>
          <w:rFonts w:ascii="Times New Roman" w:hAnsi="Times New Roman" w:cs="Times New Roman"/>
          <w:color w:val="4472C4" w:themeColor="accent5"/>
          <w:sz w:val="20"/>
          <w:szCs w:val="20"/>
        </w:rPr>
        <w:t>(</w:t>
      </w:r>
    </w:p>
    <w:p w:rsidR="00DB3A11" w:rsidRPr="00DB3A11" w:rsidRDefault="00DB3A11" w:rsidP="00DB3A11">
      <w:pPr>
        <w:spacing w:after="270"/>
        <w:jc w:val="right"/>
        <w:rPr>
          <w:rFonts w:ascii="Times New Roman" w:hAnsi="Times New Roman" w:cs="Times New Roman"/>
          <w:sz w:val="20"/>
          <w:szCs w:val="20"/>
        </w:rPr>
      </w:pPr>
      <w:r>
        <w:rPr>
          <w:rFonts w:ascii="Times New Roman" w:hAnsi="Times New Roman" w:cs="Times New Roman"/>
          <w:sz w:val="20"/>
          <w:szCs w:val="20"/>
        </w:rPr>
        <w:t xml:space="preserve"> </w:t>
      </w:r>
    </w:p>
    <w:sectPr w:rsidR="00DB3A11" w:rsidRPr="00DB3A11" w:rsidSect="00D462D1">
      <w:pgSz w:w="6804" w:h="9639" w:code="9"/>
      <w:pgMar w:top="1134" w:right="1134" w:bottom="1134" w:left="1134"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26BA4" w:rsidRDefault="00226BA4" w:rsidP="00E32771">
      <w:pPr>
        <w:spacing w:after="0" w:line="240" w:lineRule="auto"/>
      </w:pPr>
      <w:r>
        <w:separator/>
      </w:r>
    </w:p>
  </w:endnote>
  <w:endnote w:type="continuationSeparator" w:id="0">
    <w:p w:rsidR="00226BA4" w:rsidRDefault="00226BA4"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embedRegular r:id="rId1" w:subsetted="1" w:fontKey="{8B9C1ED1-E7EB-4DE1-8201-D2C130381917}"/>
  </w:font>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EF" w:usb1="C0007841"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Jameel Noori Nastaleeq">
    <w:panose1 w:val="02000503000000020004"/>
    <w:charset w:val="00"/>
    <w:family w:val="auto"/>
    <w:pitch w:val="variable"/>
    <w:sig w:usb0="80002007" w:usb1="00000000" w:usb2="00000000" w:usb3="00000000" w:csb0="00000041" w:csb1="00000000"/>
    <w:embedRegular r:id="rId2" w:fontKey="{83C5745C-3FCA-494A-B140-6518E76E8541}"/>
    <w:embedBold r:id="rId3" w:fontKey="{FE51CD9E-94FA-4F4C-8588-4B0C8229D2C7}"/>
    <w:embedItalic r:id="rId4" w:fontKey="{E9B76CF5-DBC5-46D7-B06C-333346284066}"/>
  </w:font>
  <w:font w:name="Gotham Narrow Book">
    <w:altName w:val="Times New Roman"/>
    <w:charset w:val="00"/>
    <w:family w:val="auto"/>
    <w:pitch w:val="variable"/>
    <w:sig w:usb0="00000001" w:usb1="4000004A" w:usb2="00000000" w:usb3="00000000" w:csb0="0000009B" w:csb1="00000000"/>
  </w:font>
  <w:font w:name="Mohammad Bold Normal">
    <w:altName w:val="Arial"/>
    <w:charset w:val="B2"/>
    <w:family w:val="auto"/>
    <w:pitch w:val="variable"/>
    <w:sig w:usb0="00002001" w:usb1="00000000" w:usb2="00000000" w:usb3="00000000" w:csb0="00000040" w:csb1="00000000"/>
  </w:font>
  <w:font w:name="Wingdings 2">
    <w:panose1 w:val="05020102010507070707"/>
    <w:charset w:val="02"/>
    <w:family w:val="roman"/>
    <w:pitch w:val="variable"/>
    <w:sig w:usb0="00000000" w:usb1="10000000" w:usb2="00000000" w:usb3="00000000" w:csb0="80000000" w:csb1="00000000"/>
    <w:embedRegular r:id="rId5" w:fontKey="{0A4C86C7-605B-4616-A0F9-2199697C9A90}"/>
  </w:font>
  <w:font w:name="Gotham Narrow Medium">
    <w:altName w:val="Times New Roman"/>
    <w:charset w:val="00"/>
    <w:family w:val="auto"/>
    <w:pitch w:val="variable"/>
    <w:sig w:usb0="00000001" w:usb1="4000004A" w:usb2="00000000" w:usb3="00000000" w:csb0="0000009B" w:csb1="00000000"/>
  </w:font>
  <w:font w:name="ae_AlArabiya">
    <w:altName w:val="Sakkal Majalla"/>
    <w:charset w:val="00"/>
    <w:family w:val="roman"/>
    <w:pitch w:val="variable"/>
    <w:sig w:usb0="800020AF" w:usb1="C000204A" w:usb2="00000008" w:usb3="00000000" w:csb0="00000041" w:csb1="00000000"/>
  </w:font>
  <w:font w:name="KFGQPC Uthman Taha Naskh">
    <w:panose1 w:val="02000000000000000000"/>
    <w:charset w:val="B2"/>
    <w:family w:val="auto"/>
    <w:pitch w:val="variable"/>
    <w:sig w:usb0="80002001" w:usb1="90000000" w:usb2="00000008" w:usb3="00000000" w:csb0="00000040" w:csb1="00000000"/>
    <w:embedRegular r:id="rId6" w:fontKey="{07174291-7757-4B83-A3D9-01582843DD13}"/>
    <w:embedBold r:id="rId7" w:fontKey="{59755578-2BB1-4171-AA33-9EA82B885C54}"/>
  </w:font>
  <w:font w:name="Gotham Light">
    <w:altName w:val="Calibri"/>
    <w:panose1 w:val="00000000000000000000"/>
    <w:charset w:val="00"/>
    <w:family w:val="modern"/>
    <w:notTrueType/>
    <w:pitch w:val="variable"/>
    <w:sig w:usb0="A00000FF" w:usb1="4000004A" w:usb2="00000000" w:usb3="00000000" w:csb0="0000000B" w:csb1="00000000"/>
  </w:font>
  <w:font w:name="Gotham Narrow Light">
    <w:altName w:val="Times New Roman"/>
    <w:charset w:val="00"/>
    <w:family w:val="auto"/>
    <w:pitch w:val="variable"/>
    <w:sig w:usb0="00000001" w:usb1="4000004A" w:usb2="00000000" w:usb3="00000000" w:csb0="0000009B" w:csb1="00000000"/>
  </w:font>
  <w:font w:name="KFGQPC Uthmanic Script HAFS">
    <w:panose1 w:val="02000000000000000000"/>
    <w:charset w:val="B2"/>
    <w:family w:val="auto"/>
    <w:pitch w:val="variable"/>
    <w:sig w:usb0="00002001" w:usb1="00000000" w:usb2="00000000" w:usb3="00000000" w:csb0="00000040" w:csb1="00000000"/>
    <w:embedRegular r:id="rId8" w:fontKey="{D285846B-7538-4F65-BC28-74986838EE4F}"/>
  </w:font>
  <w:font w:name="Simplified Arabic">
    <w:panose1 w:val="02020603050405020304"/>
    <w:charset w:val="00"/>
    <w:family w:val="roman"/>
    <w:pitch w:val="variable"/>
    <w:sig w:usb0="00002003" w:usb1="00000000" w:usb2="00000000" w:usb3="00000000" w:csb0="00000041" w:csb1="00000000"/>
    <w:embedRegular r:id="rId9" w:subsetted="1" w:fontKey="{1E4C8C1D-5618-4249-AB03-0BC28E1F153E}"/>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tl/>
      </w:rPr>
      <w:id w:val="1410810192"/>
      <w:docPartObj>
        <w:docPartGallery w:val="Page Numbers (Bottom of Page)"/>
        <w:docPartUnique/>
      </w:docPartObj>
    </w:sdtPr>
    <w:sdtEndPr>
      <w:rPr>
        <w:noProof/>
      </w:rPr>
    </w:sdtEndPr>
    <w:sdtContent>
      <w:p w:rsidR="00137ACA" w:rsidRDefault="00137ACA">
        <w:pPr>
          <w:pStyle w:val="Footer"/>
          <w:jc w:val="center"/>
        </w:pPr>
        <w:r>
          <w:fldChar w:fldCharType="begin"/>
        </w:r>
        <w:r>
          <w:instrText xml:space="preserve"> PAGE   \* MERGEFORMAT </w:instrText>
        </w:r>
        <w:r>
          <w:fldChar w:fldCharType="separate"/>
        </w:r>
        <w:r w:rsidR="004B63CC">
          <w:rPr>
            <w:noProof/>
            <w:rtl/>
          </w:rPr>
          <w:t>3</w:t>
        </w:r>
        <w:r>
          <w:rPr>
            <w:noProof/>
          </w:rPr>
          <w:fldChar w:fldCharType="end"/>
        </w:r>
      </w:p>
    </w:sdtContent>
  </w:sdt>
  <w:p w:rsidR="00137ACA" w:rsidRDefault="00137ACA">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26BA4" w:rsidRDefault="00226BA4" w:rsidP="00E32771">
      <w:pPr>
        <w:spacing w:after="0" w:line="240" w:lineRule="auto"/>
      </w:pPr>
      <w:r>
        <w:separator/>
      </w:r>
    </w:p>
  </w:footnote>
  <w:footnote w:type="continuationSeparator" w:id="0">
    <w:p w:rsidR="00226BA4" w:rsidRDefault="00226BA4" w:rsidP="00E32771">
      <w:pPr>
        <w:spacing w:after="0" w:line="240" w:lineRule="auto"/>
      </w:pPr>
      <w:r>
        <w:continuationSeparator/>
      </w:r>
    </w:p>
  </w:footnote>
  <w:footnote w:id="1">
    <w:p w:rsidR="009F1420" w:rsidRPr="009F1420" w:rsidRDefault="009F1420" w:rsidP="00FC4AA5">
      <w:pPr>
        <w:pStyle w:val="FootnoteText"/>
        <w:rPr>
          <w:rFonts w:ascii="Jameel Noori Nastaleeq" w:hAnsi="Jameel Noori Nastaleeq" w:cs="Jameel Noori Nastaleeq"/>
        </w:rPr>
      </w:pPr>
      <w:r w:rsidRPr="009F1420">
        <w:rPr>
          <w:rFonts w:ascii="Jameel Noori Nastaleeq" w:hAnsi="Jameel Noori Nastaleeq" w:cs="Jameel Noori Nastaleeq"/>
          <w:rtl/>
        </w:rPr>
        <w:t>(</w:t>
      </w:r>
      <w:r w:rsidRPr="009F1420">
        <w:rPr>
          <w:rStyle w:val="FootnoteReference"/>
          <w:rFonts w:ascii="Jameel Noori Nastaleeq" w:hAnsi="Jameel Noori Nastaleeq" w:cs="Jameel Noori Nastaleeq"/>
          <w:vertAlign w:val="baseline"/>
        </w:rPr>
        <w:footnoteRef/>
      </w:r>
      <w:r w:rsidRPr="009F1420">
        <w:rPr>
          <w:rFonts w:ascii="Jameel Noori Nastaleeq" w:hAnsi="Jameel Noori Nastaleeq" w:cs="Jameel Noori Nastaleeq"/>
          <w:rtl/>
        </w:rPr>
        <w:t xml:space="preserve">)یہ روایت متفق علیہ ہے۔ </w:t>
      </w:r>
      <w:r w:rsidRPr="009F1420">
        <w:rPr>
          <w:rFonts w:ascii="Jameel Noori Nastaleeq" w:hAnsi="Jameel Noori Nastaleeq" w:cs="Jameel Noori Nastaleeq"/>
          <w:rtl/>
        </w:rPr>
        <w:tab/>
      </w:r>
    </w:p>
  </w:footnote>
  <w:footnote w:id="2">
    <w:p w:rsidR="009F1420" w:rsidRPr="004F274F" w:rsidRDefault="009F1420" w:rsidP="00FC4AA5">
      <w:pPr>
        <w:pStyle w:val="FootnoteText"/>
        <w:rPr>
          <w:sz w:val="28"/>
          <w:szCs w:val="28"/>
          <w:vertAlign w:val="subscript"/>
          <w:lang w:bidi="ur-PK"/>
        </w:rPr>
      </w:pPr>
      <w:r w:rsidRPr="009F1420">
        <w:rPr>
          <w:rFonts w:ascii="Jameel Noori Nastaleeq" w:hAnsi="Jameel Noori Nastaleeq" w:cs="Jameel Noori Nastaleeq"/>
          <w:rtl/>
        </w:rPr>
        <w:t>(</w:t>
      </w:r>
      <w:r w:rsidRPr="009F1420">
        <w:rPr>
          <w:rStyle w:val="FootnoteReference"/>
          <w:rFonts w:ascii="Jameel Noori Nastaleeq" w:hAnsi="Jameel Noori Nastaleeq" w:cs="Jameel Noori Nastaleeq"/>
          <w:vertAlign w:val="baseline"/>
        </w:rPr>
        <w:footnoteRef/>
      </w:r>
      <w:r w:rsidRPr="009F1420">
        <w:rPr>
          <w:rFonts w:ascii="Jameel Noori Nastaleeq" w:hAnsi="Jameel Noori Nastaleeq" w:cs="Jameel Noori Nastaleeq"/>
          <w:rtl/>
        </w:rPr>
        <w:t>)</w:t>
      </w:r>
      <w:r w:rsidRPr="009F1420">
        <w:rPr>
          <w:rFonts w:ascii="Jameel Noori Nastaleeq" w:hAnsi="Jameel Noori Nastaleeq" w:cs="Jameel Noori Nastaleeq"/>
          <w:rtl/>
          <w:lang w:bidi="ur-PK"/>
        </w:rPr>
        <w:t>صحیح مسلم</w:t>
      </w:r>
    </w:p>
  </w:footnote>
  <w:footnote w:id="3">
    <w:p w:rsidR="00023959" w:rsidRPr="00023959" w:rsidRDefault="00023959" w:rsidP="00BE7275">
      <w:pPr>
        <w:pStyle w:val="FootnoteText"/>
        <w:rPr>
          <w:rFonts w:ascii="Jameel Noori Nastaleeq" w:hAnsi="Jameel Noori Nastaleeq" w:cs="Jameel Noori Nastaleeq"/>
          <w:lang w:bidi="ur-PK"/>
        </w:rPr>
      </w:pPr>
      <w:r w:rsidRPr="00023959">
        <w:rPr>
          <w:rFonts w:ascii="Jameel Noori Nastaleeq" w:hAnsi="Jameel Noori Nastaleeq" w:cs="Jameel Noori Nastaleeq"/>
          <w:rtl/>
        </w:rPr>
        <w:t>(</w:t>
      </w:r>
      <w:r w:rsidRPr="00023959">
        <w:rPr>
          <w:rStyle w:val="FootnoteReference"/>
          <w:rFonts w:ascii="Jameel Noori Nastaleeq" w:hAnsi="Jameel Noori Nastaleeq" w:cs="Jameel Noori Nastaleeq"/>
          <w:vertAlign w:val="baseline"/>
        </w:rPr>
        <w:footnoteRef/>
      </w:r>
      <w:r w:rsidRPr="00023959">
        <w:rPr>
          <w:rFonts w:ascii="Jameel Noori Nastaleeq" w:hAnsi="Jameel Noori Nastaleeq" w:cs="Jameel Noori Nastaleeq"/>
          <w:rtl/>
        </w:rPr>
        <w:t>)</w:t>
      </w:r>
      <w:r w:rsidR="004E4F70">
        <w:rPr>
          <w:rFonts w:ascii="Jameel Noori Nastaleeq" w:hAnsi="Jameel Noori Nastaleeq" w:cs="Jameel Noori Nastaleeq" w:hint="cs"/>
          <w:rtl/>
        </w:rPr>
        <w:t xml:space="preserve"> </w:t>
      </w:r>
      <w:r w:rsidR="00E35B1A">
        <w:rPr>
          <w:rFonts w:ascii="Jameel Noori Nastaleeq" w:hAnsi="Jameel Noori Nastaleeq" w:cs="Jameel Noori Nastaleeq" w:hint="cs"/>
          <w:rtl/>
          <w:lang w:bidi="ur-PK"/>
        </w:rPr>
        <w:t>سنن ابی داود،وصححہ ال</w:t>
      </w:r>
      <w:r w:rsidR="00BE7275">
        <w:rPr>
          <w:rFonts w:ascii="Jameel Noori Nastaleeq" w:hAnsi="Jameel Noori Nastaleeq" w:cs="Jameel Noori Nastaleeq" w:hint="cs"/>
          <w:rtl/>
          <w:lang w:bidi="ur-PK"/>
        </w:rPr>
        <w:t>أ</w:t>
      </w:r>
      <w:r w:rsidR="00E35B1A">
        <w:rPr>
          <w:rFonts w:ascii="Jameel Noori Nastaleeq" w:hAnsi="Jameel Noori Nastaleeq" w:cs="Jameel Noori Nastaleeq" w:hint="cs"/>
          <w:rtl/>
          <w:lang w:bidi="ur-PK"/>
        </w:rPr>
        <w:t>لبانی</w:t>
      </w:r>
      <w:r w:rsidR="00ED4717">
        <w:rPr>
          <w:rFonts w:ascii="Jameel Noori Nastaleeq" w:hAnsi="Jameel Noori Nastaleeq" w:cs="Jameel Noori Nastaleeq" w:hint="cs"/>
          <w:rtl/>
          <w:lang w:bidi="ur-PK"/>
        </w:rPr>
        <w:t xml:space="preserve"> وغیرہ</w:t>
      </w:r>
    </w:p>
  </w:footnote>
  <w:footnote w:id="4">
    <w:p w:rsidR="00D44053" w:rsidRPr="009F1420" w:rsidRDefault="00D44053" w:rsidP="00D44053">
      <w:pPr>
        <w:pStyle w:val="FootnoteText"/>
        <w:rPr>
          <w:rFonts w:ascii="Jameel Noori Nastaleeq" w:hAnsi="Jameel Noori Nastaleeq" w:cs="Jameel Noori Nastaleeq"/>
        </w:rPr>
      </w:pPr>
      <w:r w:rsidRPr="009F1420">
        <w:rPr>
          <w:rFonts w:ascii="Jameel Noori Nastaleeq" w:hAnsi="Jameel Noori Nastaleeq" w:cs="Jameel Noori Nastaleeq"/>
          <w:rtl/>
        </w:rPr>
        <w:t>(</w:t>
      </w:r>
      <w:r w:rsidRPr="009F1420">
        <w:rPr>
          <w:rStyle w:val="FootnoteReference"/>
          <w:rFonts w:ascii="Jameel Noori Nastaleeq" w:hAnsi="Jameel Noori Nastaleeq" w:cs="Jameel Noori Nastaleeq"/>
          <w:vertAlign w:val="baseline"/>
        </w:rPr>
        <w:footnoteRef/>
      </w:r>
      <w:r w:rsidRPr="009F1420">
        <w:rPr>
          <w:rFonts w:ascii="Jameel Noori Nastaleeq" w:hAnsi="Jameel Noori Nastaleeq" w:cs="Jameel Noori Nastaleeq"/>
          <w:rtl/>
        </w:rPr>
        <w:t xml:space="preserve">)الحشر : </w:t>
      </w:r>
      <w:r w:rsidRPr="009F1420">
        <w:rPr>
          <w:rFonts w:ascii="Jameel Noori Nastaleeq" w:hAnsi="Jameel Noori Nastaleeq" w:cs="Jameel Noori Nastaleeq"/>
          <w:rtl/>
          <w:lang w:bidi="fa-IR"/>
        </w:rPr>
        <w:t>۷</w:t>
      </w:r>
      <w:r w:rsidRPr="009F1420">
        <w:rPr>
          <w:rFonts w:ascii="Jameel Noori Nastaleeq" w:hAnsi="Jameel Noori Nastaleeq" w:cs="Jameel Noori Nastaleeq"/>
          <w:rtl/>
        </w:rPr>
        <w:t xml:space="preserve">  </w:t>
      </w:r>
    </w:p>
  </w:footnote>
  <w:footnote w:id="5">
    <w:p w:rsidR="005A03BD" w:rsidRPr="004C3F61" w:rsidRDefault="005A03BD" w:rsidP="005A03BD">
      <w:pPr>
        <w:pStyle w:val="FootnoteText"/>
        <w:rPr>
          <w:rFonts w:ascii="Jameel Noori Nastaleeq" w:hAnsi="Jameel Noori Nastaleeq" w:cs="Jameel Noori Nastaleeq"/>
        </w:rPr>
      </w:pPr>
      <w:r w:rsidRPr="004C3F61">
        <w:rPr>
          <w:rFonts w:ascii="Jameel Noori Nastaleeq" w:hAnsi="Jameel Noori Nastaleeq" w:cs="Jameel Noori Nastaleeq"/>
          <w:rtl/>
        </w:rPr>
        <w:t>(</w:t>
      </w:r>
      <w:r w:rsidRPr="004C3F61">
        <w:rPr>
          <w:rStyle w:val="FootnoteReference"/>
          <w:rFonts w:ascii="Jameel Noori Nastaleeq" w:hAnsi="Jameel Noori Nastaleeq" w:cs="Jameel Noori Nastaleeq"/>
          <w:vertAlign w:val="baseline"/>
        </w:rPr>
        <w:footnoteRef/>
      </w:r>
      <w:r w:rsidRPr="004C3F61">
        <w:rPr>
          <w:rFonts w:ascii="Jameel Noori Nastaleeq" w:hAnsi="Jameel Noori Nastaleeq" w:cs="Jameel Noori Nastaleeq"/>
          <w:rtl/>
        </w:rPr>
        <w:t xml:space="preserve">)النور: </w:t>
      </w:r>
      <w:r w:rsidRPr="004C3F61">
        <w:rPr>
          <w:rFonts w:ascii="Jameel Noori Nastaleeq" w:hAnsi="Jameel Noori Nastaleeq" w:cs="Jameel Noori Nastaleeq"/>
          <w:rtl/>
          <w:lang w:bidi="fa-IR"/>
        </w:rPr>
        <w:t>۶۳</w:t>
      </w:r>
    </w:p>
  </w:footnote>
  <w:footnote w:id="6">
    <w:p w:rsidR="00C054FE" w:rsidRPr="00E6465F" w:rsidRDefault="00C054FE" w:rsidP="00C054FE">
      <w:pPr>
        <w:pStyle w:val="FootnoteText"/>
        <w:rPr>
          <w:rFonts w:ascii="Jameel Noori Nastaleeq" w:hAnsi="Jameel Noori Nastaleeq" w:cs="Jameel Noori Nastaleeq"/>
        </w:rPr>
      </w:pPr>
      <w:r w:rsidRPr="00E6465F">
        <w:rPr>
          <w:rFonts w:ascii="Jameel Noori Nastaleeq" w:hAnsi="Jameel Noori Nastaleeq" w:cs="Jameel Noori Nastaleeq"/>
          <w:rtl/>
        </w:rPr>
        <w:t>(</w:t>
      </w:r>
      <w:r w:rsidRPr="00E6465F">
        <w:rPr>
          <w:rStyle w:val="FootnoteReference"/>
          <w:rFonts w:ascii="Jameel Noori Nastaleeq" w:hAnsi="Jameel Noori Nastaleeq" w:cs="Jameel Noori Nastaleeq"/>
          <w:vertAlign w:val="baseline"/>
        </w:rPr>
        <w:footnoteRef/>
      </w:r>
      <w:r w:rsidRPr="00E6465F">
        <w:rPr>
          <w:rFonts w:ascii="Jameel Noori Nastaleeq" w:hAnsi="Jameel Noori Nastaleeq" w:cs="Jameel Noori Nastaleeq"/>
          <w:rtl/>
        </w:rPr>
        <w:t xml:space="preserve">)الاحزاب : </w:t>
      </w:r>
      <w:r w:rsidRPr="00E6465F">
        <w:rPr>
          <w:rFonts w:ascii="Jameel Noori Nastaleeq" w:hAnsi="Jameel Noori Nastaleeq" w:cs="Jameel Noori Nastaleeq"/>
          <w:rtl/>
          <w:lang w:bidi="fa-IR"/>
        </w:rPr>
        <w:t>۲۱</w:t>
      </w:r>
      <w:r w:rsidRPr="00E6465F">
        <w:rPr>
          <w:rFonts w:ascii="Jameel Noori Nastaleeq" w:hAnsi="Jameel Noori Nastaleeq" w:cs="Jameel Noori Nastaleeq"/>
          <w:rtl/>
        </w:rPr>
        <w:br/>
      </w:r>
    </w:p>
  </w:footnote>
  <w:footnote w:id="7">
    <w:p w:rsidR="00EB0FC7" w:rsidRPr="00E6465F" w:rsidRDefault="00EB0FC7" w:rsidP="00EB0FC7">
      <w:pPr>
        <w:pStyle w:val="FootnoteText"/>
        <w:rPr>
          <w:rFonts w:ascii="Jameel Noori Nastaleeq" w:hAnsi="Jameel Noori Nastaleeq" w:cs="Jameel Noori Nastaleeq"/>
          <w:vertAlign w:val="subscript"/>
        </w:rPr>
      </w:pPr>
      <w:r w:rsidRPr="00E6465F">
        <w:rPr>
          <w:rFonts w:ascii="Jameel Noori Nastaleeq" w:hAnsi="Jameel Noori Nastaleeq" w:cs="Jameel Noori Nastaleeq"/>
          <w:vertAlign w:val="subscript"/>
          <w:rtl/>
        </w:rPr>
        <w:t>(</w:t>
      </w:r>
      <w:r w:rsidRPr="00E6465F">
        <w:rPr>
          <w:rStyle w:val="FootnoteReference"/>
          <w:rFonts w:ascii="Jameel Noori Nastaleeq" w:hAnsi="Jameel Noori Nastaleeq" w:cs="Jameel Noori Nastaleeq"/>
          <w:vertAlign w:val="subscript"/>
        </w:rPr>
        <w:footnoteRef/>
      </w:r>
      <w:r w:rsidRPr="00E6465F">
        <w:rPr>
          <w:rFonts w:ascii="Jameel Noori Nastaleeq" w:hAnsi="Jameel Noori Nastaleeq" w:cs="Jameel Noori Nastaleeq"/>
          <w:vertAlign w:val="subscript"/>
          <w:rtl/>
        </w:rPr>
        <w:t>)</w:t>
      </w:r>
      <w:r w:rsidRPr="00E6465F">
        <w:rPr>
          <w:rFonts w:ascii="Jameel Noori Nastaleeq" w:hAnsi="Jameel Noori Nastaleeq" w:cs="Jameel Noori Nastaleeq"/>
          <w:rtl/>
        </w:rPr>
        <w:t xml:space="preserve">التوبہ : </w:t>
      </w:r>
      <w:r w:rsidRPr="00E6465F">
        <w:rPr>
          <w:rFonts w:ascii="Jameel Noori Nastaleeq" w:hAnsi="Jameel Noori Nastaleeq" w:cs="Jameel Noori Nastaleeq"/>
          <w:rtl/>
          <w:lang w:bidi="fa-IR"/>
        </w:rPr>
        <w:t xml:space="preserve">۱۰۰ </w:t>
      </w:r>
      <w:r w:rsidR="009E625D">
        <w:rPr>
          <w:rFonts w:ascii="Jameel Noori Nastaleeq" w:hAnsi="Jameel Noori Nastaleeq" w:cs="Jameel Noori Nastaleeq"/>
          <w:rtl/>
        </w:rPr>
        <w:t xml:space="preserve">  </w:t>
      </w:r>
    </w:p>
  </w:footnote>
  <w:footnote w:id="8">
    <w:p w:rsidR="00EB0FC7" w:rsidRPr="00E6465F" w:rsidRDefault="00EB0FC7" w:rsidP="00EB0FC7">
      <w:pPr>
        <w:pStyle w:val="FootnoteText"/>
        <w:rPr>
          <w:rFonts w:ascii="Jameel Noori Nastaleeq" w:hAnsi="Jameel Noori Nastaleeq" w:cs="Jameel Noori Nastaleeq"/>
        </w:rPr>
      </w:pPr>
      <w:r w:rsidRPr="00E6465F">
        <w:rPr>
          <w:rFonts w:ascii="Jameel Noori Nastaleeq" w:hAnsi="Jameel Noori Nastaleeq" w:cs="Jameel Noori Nastaleeq"/>
          <w:rtl/>
        </w:rPr>
        <w:t>(</w:t>
      </w:r>
      <w:r w:rsidRPr="00E6465F">
        <w:rPr>
          <w:rStyle w:val="FootnoteReference"/>
          <w:rFonts w:ascii="Jameel Noori Nastaleeq" w:hAnsi="Jameel Noori Nastaleeq" w:cs="Jameel Noori Nastaleeq"/>
          <w:vertAlign w:val="baseline"/>
        </w:rPr>
        <w:footnoteRef/>
      </w:r>
      <w:r w:rsidRPr="00E6465F">
        <w:rPr>
          <w:rFonts w:ascii="Jameel Noori Nastaleeq" w:hAnsi="Jameel Noori Nastaleeq" w:cs="Jameel Noori Nastaleeq"/>
          <w:rtl/>
        </w:rPr>
        <w:t xml:space="preserve">)ا لمائدہ : </w:t>
      </w:r>
      <w:r w:rsidRPr="00E6465F">
        <w:rPr>
          <w:rFonts w:ascii="Jameel Noori Nastaleeq" w:hAnsi="Jameel Noori Nastaleeq" w:cs="Jameel Noori Nastaleeq"/>
          <w:rtl/>
          <w:lang w:bidi="fa-IR"/>
        </w:rPr>
        <w:t>۳</w:t>
      </w:r>
      <w:r w:rsidRPr="00E6465F">
        <w:rPr>
          <w:rFonts w:ascii="Jameel Noori Nastaleeq" w:hAnsi="Jameel Noori Nastaleeq" w:cs="Jameel Noori Nastaleeq"/>
          <w:rtl/>
        </w:rPr>
        <w:t xml:space="preserve"> </w:t>
      </w:r>
    </w:p>
  </w:footnote>
  <w:footnote w:id="9">
    <w:p w:rsidR="001230B4" w:rsidRPr="00E6465F" w:rsidRDefault="001230B4" w:rsidP="00FC4AA5">
      <w:pPr>
        <w:pStyle w:val="FootnoteText"/>
        <w:rPr>
          <w:rFonts w:ascii="Jameel Noori Nastaleeq" w:hAnsi="Jameel Noori Nastaleeq" w:cs="Jameel Noori Nastaleeq"/>
          <w:lang w:bidi="ur-PK"/>
        </w:rPr>
      </w:pPr>
      <w:r w:rsidRPr="00E6465F">
        <w:rPr>
          <w:rFonts w:ascii="Jameel Noori Nastaleeq" w:hAnsi="Jameel Noori Nastaleeq" w:cs="Jameel Noori Nastaleeq"/>
          <w:rtl/>
        </w:rPr>
        <w:t>(</w:t>
      </w:r>
      <w:r w:rsidRPr="00E6465F">
        <w:rPr>
          <w:rStyle w:val="FootnoteReference"/>
          <w:rFonts w:ascii="Jameel Noori Nastaleeq" w:hAnsi="Jameel Noori Nastaleeq" w:cs="Jameel Noori Nastaleeq"/>
          <w:vertAlign w:val="baseline"/>
        </w:rPr>
        <w:footnoteRef/>
      </w:r>
      <w:r w:rsidRPr="00E6465F">
        <w:rPr>
          <w:rFonts w:ascii="Jameel Noori Nastaleeq" w:hAnsi="Jameel Noori Nastaleeq" w:cs="Jameel Noori Nastaleeq"/>
          <w:rtl/>
        </w:rPr>
        <w:t>)</w:t>
      </w:r>
      <w:r w:rsidR="0073042C" w:rsidRPr="00E6465F">
        <w:rPr>
          <w:rFonts w:ascii="Jameel Noori Nastaleeq" w:hAnsi="Jameel Noori Nastaleeq" w:cs="Jameel Noori Nastaleeq"/>
          <w:rtl/>
          <w:lang w:bidi="ur-PK"/>
        </w:rPr>
        <w:t>صحیح مسلم</w:t>
      </w:r>
    </w:p>
  </w:footnote>
  <w:footnote w:id="10">
    <w:p w:rsidR="001230B4" w:rsidRPr="00E6465F" w:rsidRDefault="001230B4" w:rsidP="001230B4">
      <w:pPr>
        <w:pStyle w:val="FootnoteText"/>
        <w:rPr>
          <w:rFonts w:ascii="Jameel Noori Nastaleeq" w:hAnsi="Jameel Noori Nastaleeq" w:cs="Jameel Noori Nastaleeq"/>
        </w:rPr>
      </w:pPr>
      <w:r w:rsidRPr="00E6465F">
        <w:rPr>
          <w:rFonts w:ascii="Jameel Noori Nastaleeq" w:hAnsi="Jameel Noori Nastaleeq" w:cs="Jameel Noori Nastaleeq"/>
          <w:rtl/>
        </w:rPr>
        <w:t>(</w:t>
      </w:r>
      <w:r w:rsidRPr="00E6465F">
        <w:rPr>
          <w:rStyle w:val="FootnoteReference"/>
          <w:rFonts w:ascii="Jameel Noori Nastaleeq" w:hAnsi="Jameel Noori Nastaleeq" w:cs="Jameel Noori Nastaleeq"/>
          <w:vertAlign w:val="baseline"/>
        </w:rPr>
        <w:footnoteRef/>
      </w:r>
      <w:r w:rsidRPr="00E6465F">
        <w:rPr>
          <w:rFonts w:ascii="Jameel Noori Nastaleeq" w:hAnsi="Jameel Noori Nastaleeq" w:cs="Jameel Noori Nastaleeq"/>
          <w:rtl/>
        </w:rPr>
        <w:t xml:space="preserve">)النساء : </w:t>
      </w:r>
      <w:r w:rsidRPr="00E6465F">
        <w:rPr>
          <w:rFonts w:ascii="Jameel Noori Nastaleeq" w:hAnsi="Jameel Noori Nastaleeq" w:cs="Jameel Noori Nastaleeq"/>
          <w:rtl/>
          <w:lang w:bidi="fa-IR"/>
        </w:rPr>
        <w:t>۵۹</w:t>
      </w:r>
      <w:r w:rsidRPr="00E6465F">
        <w:rPr>
          <w:rFonts w:ascii="Jameel Noori Nastaleeq" w:hAnsi="Jameel Noori Nastaleeq" w:cs="Jameel Noori Nastaleeq"/>
          <w:rtl/>
        </w:rPr>
        <w:t xml:space="preserve"> </w:t>
      </w:r>
    </w:p>
  </w:footnote>
  <w:footnote w:id="11">
    <w:p w:rsidR="001230B4" w:rsidRPr="00E6465F" w:rsidRDefault="001230B4" w:rsidP="001230B4">
      <w:pPr>
        <w:pStyle w:val="FootnoteText"/>
        <w:rPr>
          <w:rFonts w:ascii="Jameel Noori Nastaleeq" w:hAnsi="Jameel Noori Nastaleeq" w:cs="Jameel Noori Nastaleeq"/>
        </w:rPr>
      </w:pPr>
      <w:r w:rsidRPr="00E6465F">
        <w:rPr>
          <w:rFonts w:ascii="Jameel Noori Nastaleeq" w:hAnsi="Jameel Noori Nastaleeq" w:cs="Jameel Noori Nastaleeq"/>
          <w:rtl/>
        </w:rPr>
        <w:t>(</w:t>
      </w:r>
      <w:r w:rsidRPr="00E6465F">
        <w:rPr>
          <w:rStyle w:val="FootnoteReference"/>
          <w:rFonts w:ascii="Jameel Noori Nastaleeq" w:hAnsi="Jameel Noori Nastaleeq" w:cs="Jameel Noori Nastaleeq"/>
          <w:vertAlign w:val="baseline"/>
        </w:rPr>
        <w:footnoteRef/>
      </w:r>
      <w:r w:rsidRPr="00E6465F">
        <w:rPr>
          <w:rFonts w:ascii="Jameel Noori Nastaleeq" w:hAnsi="Jameel Noori Nastaleeq" w:cs="Jameel Noori Nastaleeq"/>
          <w:rtl/>
        </w:rPr>
        <w:t xml:space="preserve">)الشوری : </w:t>
      </w:r>
      <w:r w:rsidRPr="00E6465F">
        <w:rPr>
          <w:rFonts w:ascii="Jameel Noori Nastaleeq" w:hAnsi="Jameel Noori Nastaleeq" w:cs="Jameel Noori Nastaleeq"/>
          <w:rtl/>
          <w:lang w:bidi="fa-IR"/>
        </w:rPr>
        <w:t>۱۰</w:t>
      </w:r>
      <w:r w:rsidRPr="00E6465F">
        <w:rPr>
          <w:rFonts w:ascii="Jameel Noori Nastaleeq" w:hAnsi="Jameel Noori Nastaleeq" w:cs="Jameel Noori Nastaleeq"/>
          <w:rtl/>
        </w:rPr>
        <w:tab/>
      </w:r>
      <w:r w:rsidRPr="00E6465F">
        <w:rPr>
          <w:rFonts w:ascii="Jameel Noori Nastaleeq" w:hAnsi="Jameel Noori Nastaleeq" w:cs="Jameel Noori Nastaleeq"/>
          <w:rtl/>
        </w:rPr>
        <w:br/>
      </w:r>
    </w:p>
  </w:footnote>
  <w:footnote w:id="12">
    <w:p w:rsidR="001230B4" w:rsidRPr="00E6465F" w:rsidRDefault="001230B4" w:rsidP="001230B4">
      <w:pPr>
        <w:pStyle w:val="FootnoteText"/>
        <w:rPr>
          <w:rFonts w:ascii="Jameel Noori Nastaleeq" w:hAnsi="Jameel Noori Nastaleeq" w:cs="Jameel Noori Nastaleeq"/>
          <w:vertAlign w:val="subscript"/>
        </w:rPr>
      </w:pPr>
      <w:r w:rsidRPr="00E6465F">
        <w:rPr>
          <w:rFonts w:ascii="Jameel Noori Nastaleeq" w:hAnsi="Jameel Noori Nastaleeq" w:cs="Jameel Noori Nastaleeq"/>
          <w:vertAlign w:val="subscript"/>
          <w:rtl/>
        </w:rPr>
        <w:t>(</w:t>
      </w:r>
      <w:r w:rsidRPr="00E6465F">
        <w:rPr>
          <w:rStyle w:val="FootnoteReference"/>
          <w:rFonts w:ascii="Jameel Noori Nastaleeq" w:hAnsi="Jameel Noori Nastaleeq" w:cs="Jameel Noori Nastaleeq"/>
          <w:vertAlign w:val="subscript"/>
        </w:rPr>
        <w:footnoteRef/>
      </w:r>
      <w:r w:rsidRPr="00E6465F">
        <w:rPr>
          <w:rFonts w:ascii="Jameel Noori Nastaleeq" w:hAnsi="Jameel Noori Nastaleeq" w:cs="Jameel Noori Nastaleeq"/>
          <w:vertAlign w:val="subscript"/>
          <w:rtl/>
        </w:rPr>
        <w:t>)</w:t>
      </w:r>
      <w:r w:rsidRPr="00E6465F">
        <w:rPr>
          <w:rFonts w:ascii="Jameel Noori Nastaleeq" w:hAnsi="Jameel Noori Nastaleeq" w:cs="Jameel Noori Nastaleeq"/>
          <w:rtl/>
        </w:rPr>
        <w:t xml:space="preserve">البقرہ : </w:t>
      </w:r>
      <w:r w:rsidRPr="00E6465F">
        <w:rPr>
          <w:rFonts w:ascii="Jameel Noori Nastaleeq" w:hAnsi="Jameel Noori Nastaleeq" w:cs="Jameel Noori Nastaleeq"/>
          <w:rtl/>
          <w:lang w:bidi="fa-IR"/>
        </w:rPr>
        <w:t>۱۱۱</w:t>
      </w:r>
      <w:r w:rsidRPr="00E6465F">
        <w:rPr>
          <w:rFonts w:ascii="Jameel Noori Nastaleeq" w:hAnsi="Jameel Noori Nastaleeq" w:cs="Jameel Noori Nastaleeq"/>
          <w:rtl/>
        </w:rPr>
        <w:t xml:space="preserve">  </w:t>
      </w:r>
    </w:p>
  </w:footnote>
  <w:footnote w:id="13">
    <w:p w:rsidR="001230B4" w:rsidRPr="00E6465F" w:rsidRDefault="001230B4" w:rsidP="001230B4">
      <w:pPr>
        <w:pStyle w:val="FootnoteText"/>
        <w:rPr>
          <w:rFonts w:ascii="Jameel Noori Nastaleeq" w:hAnsi="Jameel Noori Nastaleeq" w:cs="Jameel Noori Nastaleeq"/>
          <w:vertAlign w:val="subscript"/>
        </w:rPr>
      </w:pPr>
      <w:r w:rsidRPr="00E6465F">
        <w:rPr>
          <w:rFonts w:ascii="Jameel Noori Nastaleeq" w:hAnsi="Jameel Noori Nastaleeq" w:cs="Jameel Noori Nastaleeq"/>
          <w:vertAlign w:val="subscript"/>
          <w:rtl/>
        </w:rPr>
        <w:t>(</w:t>
      </w:r>
      <w:r w:rsidRPr="00E6465F">
        <w:rPr>
          <w:rStyle w:val="FootnoteReference"/>
          <w:rFonts w:ascii="Jameel Noori Nastaleeq" w:hAnsi="Jameel Noori Nastaleeq" w:cs="Jameel Noori Nastaleeq"/>
          <w:vertAlign w:val="subscript"/>
        </w:rPr>
        <w:footnoteRef/>
      </w:r>
      <w:r w:rsidRPr="00E6465F">
        <w:rPr>
          <w:rFonts w:ascii="Jameel Noori Nastaleeq" w:hAnsi="Jameel Noori Nastaleeq" w:cs="Jameel Noori Nastaleeq"/>
          <w:vertAlign w:val="subscript"/>
          <w:rtl/>
        </w:rPr>
        <w:t>)</w:t>
      </w:r>
      <w:r w:rsidRPr="00E6465F">
        <w:rPr>
          <w:rFonts w:ascii="Jameel Noori Nastaleeq" w:hAnsi="Jameel Noori Nastaleeq" w:cs="Jameel Noori Nastaleeq"/>
          <w:rtl/>
        </w:rPr>
        <w:t xml:space="preserve">الانعام : </w:t>
      </w:r>
      <w:r w:rsidRPr="00E6465F">
        <w:rPr>
          <w:rFonts w:ascii="Jameel Noori Nastaleeq" w:hAnsi="Jameel Noori Nastaleeq" w:cs="Jameel Noori Nastaleeq"/>
          <w:rtl/>
          <w:lang w:bidi="fa-IR"/>
        </w:rPr>
        <w:t>۱۱۶</w:t>
      </w:r>
      <w:r w:rsidRPr="00E6465F">
        <w:rPr>
          <w:rFonts w:ascii="Jameel Noori Nastaleeq" w:hAnsi="Jameel Noori Nastaleeq" w:cs="Jameel Noori Nastaleeq"/>
          <w:rtl/>
        </w:rPr>
        <w:tab/>
      </w:r>
      <w:r w:rsidRPr="00E6465F">
        <w:rPr>
          <w:rFonts w:ascii="Jameel Noori Nastaleeq" w:hAnsi="Jameel Noori Nastaleeq" w:cs="Jameel Noori Nastaleeq"/>
          <w:rtl/>
        </w:rPr>
        <w:br/>
      </w:r>
    </w:p>
  </w:footnote>
  <w:footnote w:id="14">
    <w:p w:rsidR="009E625D" w:rsidRPr="00E6465F" w:rsidRDefault="009E625D" w:rsidP="009E625D">
      <w:pPr>
        <w:pStyle w:val="FootnoteText"/>
        <w:rPr>
          <w:rFonts w:ascii="Jameel Noori Nastaleeq" w:hAnsi="Jameel Noori Nastaleeq" w:cs="Jameel Noori Nastaleeq"/>
          <w:lang w:bidi="ur-PK"/>
        </w:rPr>
      </w:pPr>
      <w:r w:rsidRPr="00E6465F">
        <w:rPr>
          <w:rFonts w:ascii="Jameel Noori Nastaleeq" w:hAnsi="Jameel Noori Nastaleeq" w:cs="Jameel Noori Nastaleeq"/>
          <w:rtl/>
        </w:rPr>
        <w:t>(</w:t>
      </w:r>
      <w:r w:rsidRPr="00E6465F">
        <w:rPr>
          <w:rStyle w:val="FootnoteReference"/>
          <w:rFonts w:ascii="Jameel Noori Nastaleeq" w:hAnsi="Jameel Noori Nastaleeq" w:cs="Jameel Noori Nastaleeq"/>
          <w:vertAlign w:val="baseline"/>
        </w:rPr>
        <w:footnoteRef/>
      </w:r>
      <w:r w:rsidRPr="00E6465F">
        <w:rPr>
          <w:rFonts w:ascii="Jameel Noori Nastaleeq" w:hAnsi="Jameel Noori Nastaleeq" w:cs="Jameel Noori Nastaleeq"/>
          <w:rtl/>
        </w:rPr>
        <w:t xml:space="preserve">)احمد،ابن </w:t>
      </w:r>
      <w:r w:rsidRPr="00E6465F">
        <w:rPr>
          <w:rFonts w:ascii="Jameel Noori Nastaleeq" w:hAnsi="Jameel Noori Nastaleeq" w:cs="Jameel Noori Nastaleeq"/>
          <w:rtl/>
          <w:lang w:bidi="ur-PK"/>
        </w:rPr>
        <w:t>ماجہ،نسائی،حاکم بروایت ابن عباسؓ</w:t>
      </w:r>
    </w:p>
  </w:footnote>
  <w:footnote w:id="15">
    <w:p w:rsidR="008C76F8" w:rsidRPr="00E6465F" w:rsidRDefault="008C76F8" w:rsidP="008C76F8">
      <w:pPr>
        <w:pStyle w:val="FootnoteText"/>
        <w:jc w:val="both"/>
        <w:rPr>
          <w:rFonts w:ascii="Jameel Noori Nastaleeq" w:hAnsi="Jameel Noori Nastaleeq" w:cs="Jameel Noori Nastaleeq"/>
          <w:lang w:bidi="ur-PK"/>
        </w:rPr>
      </w:pPr>
      <w:r w:rsidRPr="00E6465F">
        <w:rPr>
          <w:rFonts w:ascii="Jameel Noori Nastaleeq" w:hAnsi="Jameel Noori Nastaleeq" w:cs="Jameel Noori Nastaleeq"/>
          <w:rtl/>
        </w:rPr>
        <w:t>(</w:t>
      </w:r>
      <w:r w:rsidRPr="00E6465F">
        <w:rPr>
          <w:rStyle w:val="FootnoteReference"/>
          <w:rFonts w:ascii="Jameel Noori Nastaleeq" w:hAnsi="Jameel Noori Nastaleeq" w:cs="Jameel Noori Nastaleeq"/>
          <w:vertAlign w:val="baseline"/>
        </w:rPr>
        <w:footnoteRef/>
      </w:r>
      <w:r w:rsidRPr="00E6465F">
        <w:rPr>
          <w:rFonts w:ascii="Jameel Noori Nastaleeq" w:hAnsi="Jameel Noori Nastaleeq" w:cs="Jameel Noori Nastaleeq"/>
          <w:rtl/>
        </w:rPr>
        <w:t>)</w:t>
      </w:r>
      <w:r w:rsidRPr="00E6465F">
        <w:rPr>
          <w:rFonts w:ascii="Jameel Noori Nastaleeq" w:hAnsi="Jameel Noori Nastaleeq" w:cs="Jameel Noori Nastaleeq"/>
          <w:rtl/>
          <w:lang w:bidi="ur-PK"/>
        </w:rPr>
        <w:t>صحیح بخاری</w:t>
      </w:r>
      <w:r w:rsidR="00A72E5B">
        <w:rPr>
          <w:rFonts w:ascii="Jameel Noori Nastaleeq" w:hAnsi="Jameel Noori Nastaleeq" w:cs="Jameel Noori Nastaleeq" w:hint="cs"/>
          <w:rtl/>
          <w:lang w:bidi="ur-PK"/>
        </w:rPr>
        <w:t xml:space="preserve"> بروایت عمربن الخطابؓ</w:t>
      </w:r>
    </w:p>
  </w:footnote>
  <w:footnote w:id="16">
    <w:p w:rsidR="003E2B7D" w:rsidRPr="00E6465F" w:rsidRDefault="003E2B7D" w:rsidP="00A72E5B">
      <w:pPr>
        <w:pStyle w:val="FootnoteText"/>
        <w:rPr>
          <w:rFonts w:ascii="Jameel Noori Nastaleeq" w:hAnsi="Jameel Noori Nastaleeq" w:cs="Jameel Noori Nastaleeq" w:hint="cs"/>
          <w:vertAlign w:val="subscript"/>
        </w:rPr>
      </w:pPr>
      <w:r w:rsidRPr="00E6465F">
        <w:rPr>
          <w:rFonts w:ascii="Jameel Noori Nastaleeq" w:hAnsi="Jameel Noori Nastaleeq" w:cs="Jameel Noori Nastaleeq"/>
          <w:vertAlign w:val="subscript"/>
          <w:rtl/>
        </w:rPr>
        <w:t>(</w:t>
      </w:r>
      <w:r w:rsidRPr="00E6465F">
        <w:rPr>
          <w:rStyle w:val="FootnoteReference"/>
          <w:rFonts w:ascii="Jameel Noori Nastaleeq" w:hAnsi="Jameel Noori Nastaleeq" w:cs="Jameel Noori Nastaleeq"/>
          <w:vertAlign w:val="subscript"/>
        </w:rPr>
        <w:footnoteRef/>
      </w:r>
      <w:r w:rsidRPr="00E6465F">
        <w:rPr>
          <w:rFonts w:ascii="Jameel Noori Nastaleeq" w:hAnsi="Jameel Noori Nastaleeq" w:cs="Jameel Noori Nastaleeq"/>
          <w:vertAlign w:val="subscript"/>
          <w:rtl/>
        </w:rPr>
        <w:t>)</w:t>
      </w:r>
      <w:r w:rsidRPr="00E6465F">
        <w:rPr>
          <w:rFonts w:ascii="Jameel Noori Nastaleeq" w:hAnsi="Jameel Noori Nastaleeq" w:cs="Jameel Noori Nastaleeq"/>
          <w:rtl/>
        </w:rPr>
        <w:t xml:space="preserve">المومنون : </w:t>
      </w:r>
      <w:r w:rsidR="00A72E5B">
        <w:rPr>
          <w:rFonts w:ascii="Jameel Noori Nastaleeq" w:hAnsi="Jameel Noori Nastaleeq" w:cs="Jameel Noori Nastaleeq" w:hint="cs"/>
          <w:rtl/>
          <w:lang w:bidi="fa-IR"/>
        </w:rPr>
        <w:t>۱۵</w:t>
      </w:r>
      <w:r w:rsidRPr="00E6465F">
        <w:rPr>
          <w:rFonts w:ascii="Jameel Noori Nastaleeq" w:hAnsi="Jameel Noori Nastaleeq" w:cs="Jameel Noori Nastaleeq"/>
          <w:rtl/>
        </w:rPr>
        <w:t xml:space="preserve">، </w:t>
      </w:r>
      <w:r w:rsidR="00A72E5B">
        <w:rPr>
          <w:rFonts w:ascii="Jameel Noori Nastaleeq" w:hAnsi="Jameel Noori Nastaleeq" w:cs="Jameel Noori Nastaleeq" w:hint="cs"/>
          <w:rtl/>
          <w:lang w:bidi="fa-IR"/>
        </w:rPr>
        <w:t>۱۶</w:t>
      </w:r>
      <w:r w:rsidRPr="00E6465F">
        <w:rPr>
          <w:rFonts w:ascii="Jameel Noori Nastaleeq" w:hAnsi="Jameel Noori Nastaleeq" w:cs="Jameel Noori Nastaleeq"/>
          <w:rtl/>
        </w:rPr>
        <w:t xml:space="preserve">  </w:t>
      </w:r>
      <w:r w:rsidRPr="00E6465F">
        <w:rPr>
          <w:rFonts w:ascii="Jameel Noori Nastaleeq" w:hAnsi="Jameel Noori Nastaleeq" w:cs="Jameel Noori Nastaleeq"/>
          <w:rtl/>
        </w:rPr>
        <w:tab/>
      </w:r>
    </w:p>
  </w:footnote>
  <w:footnote w:id="17">
    <w:p w:rsidR="00B61424" w:rsidRPr="00B61424" w:rsidRDefault="00B61424" w:rsidP="00FC4AA5">
      <w:pPr>
        <w:pStyle w:val="FootnoteText"/>
        <w:rPr>
          <w:rFonts w:ascii="Jameel Noori Nastaleeq" w:hAnsi="Jameel Noori Nastaleeq" w:cs="Jameel Noori Nastaleeq" w:hint="cs"/>
        </w:rPr>
      </w:pPr>
      <w:r w:rsidRPr="00B61424">
        <w:rPr>
          <w:rFonts w:ascii="Jameel Noori Nastaleeq" w:hAnsi="Jameel Noori Nastaleeq" w:cs="Jameel Noori Nastaleeq"/>
          <w:rtl/>
        </w:rPr>
        <w:t>(</w:t>
      </w:r>
      <w:r w:rsidRPr="00B61424">
        <w:rPr>
          <w:rStyle w:val="FootnoteReference"/>
          <w:rFonts w:ascii="Jameel Noori Nastaleeq" w:hAnsi="Jameel Noori Nastaleeq" w:cs="Jameel Noori Nastaleeq"/>
          <w:vertAlign w:val="baseline"/>
        </w:rPr>
        <w:footnoteRef/>
      </w:r>
      <w:r w:rsidRPr="00B61424">
        <w:rPr>
          <w:rFonts w:ascii="Jameel Noori Nastaleeq" w:hAnsi="Jameel Noori Nastaleeq" w:cs="Jameel Noori Nastaleeq"/>
          <w:rtl/>
        </w:rPr>
        <w:t xml:space="preserve">) </w:t>
      </w:r>
      <w:r w:rsidRPr="00B61424">
        <w:rPr>
          <w:rFonts w:ascii="Jameel Noori Nastaleeq" w:hAnsi="Jameel Noori Nastaleeq" w:cs="Jameel Noori Nastaleeq"/>
          <w:rtl/>
          <w:lang w:bidi="ur-PK"/>
        </w:rPr>
        <w:t>صحیح مسلم</w:t>
      </w:r>
    </w:p>
  </w:footnote>
  <w:footnote w:id="18">
    <w:p w:rsidR="003E2B7D" w:rsidRPr="00E6465F" w:rsidRDefault="003E2B7D" w:rsidP="00E51398">
      <w:pPr>
        <w:pStyle w:val="FootnoteText"/>
        <w:rPr>
          <w:rFonts w:ascii="Jameel Noori Nastaleeq" w:hAnsi="Jameel Noori Nastaleeq" w:cs="Jameel Noori Nastaleeq"/>
          <w:vertAlign w:val="subscript"/>
        </w:rPr>
      </w:pPr>
      <w:r w:rsidRPr="00E6465F">
        <w:rPr>
          <w:rFonts w:ascii="Jameel Noori Nastaleeq" w:hAnsi="Jameel Noori Nastaleeq" w:cs="Jameel Noori Nastaleeq"/>
          <w:vertAlign w:val="subscript"/>
          <w:rtl/>
        </w:rPr>
        <w:t>(</w:t>
      </w:r>
      <w:r w:rsidRPr="00E6465F">
        <w:rPr>
          <w:rStyle w:val="FootnoteReference"/>
          <w:rFonts w:ascii="Jameel Noori Nastaleeq" w:hAnsi="Jameel Noori Nastaleeq" w:cs="Jameel Noori Nastaleeq"/>
          <w:vertAlign w:val="subscript"/>
        </w:rPr>
        <w:footnoteRef/>
      </w:r>
      <w:r w:rsidRPr="00E6465F">
        <w:rPr>
          <w:rFonts w:ascii="Jameel Noori Nastaleeq" w:hAnsi="Jameel Noori Nastaleeq" w:cs="Jameel Noori Nastaleeq"/>
          <w:vertAlign w:val="subscript"/>
          <w:rtl/>
        </w:rPr>
        <w:t>)</w:t>
      </w:r>
      <w:r w:rsidRPr="00E6465F">
        <w:rPr>
          <w:rFonts w:ascii="Jameel Noori Nastaleeq" w:hAnsi="Jameel Noori Nastaleeq" w:cs="Jameel Noori Nastaleeq"/>
          <w:rtl/>
        </w:rPr>
        <w:t xml:space="preserve">الاحزاب : </w:t>
      </w:r>
      <w:r w:rsidR="00E51398" w:rsidRPr="00E6465F">
        <w:rPr>
          <w:rFonts w:ascii="Jameel Noori Nastaleeq" w:hAnsi="Jameel Noori Nastaleeq" w:cs="Jameel Noori Nastaleeq"/>
          <w:rtl/>
          <w:lang w:bidi="fa-IR"/>
        </w:rPr>
        <w:t>۵۶</w:t>
      </w:r>
      <w:r w:rsidRPr="00E6465F">
        <w:rPr>
          <w:rFonts w:ascii="Jameel Noori Nastaleeq" w:hAnsi="Jameel Noori Nastaleeq" w:cs="Jameel Noori Nastaleeq"/>
          <w:rtl/>
        </w:rPr>
        <w:t xml:space="preserve"> </w:t>
      </w:r>
      <w:r w:rsidRPr="00E6465F">
        <w:rPr>
          <w:rFonts w:ascii="Jameel Noori Nastaleeq" w:hAnsi="Jameel Noori Nastaleeq" w:cs="Jameel Noori Nastaleeq"/>
          <w:rtl/>
        </w:rPr>
        <w:tab/>
      </w:r>
    </w:p>
  </w:footnote>
  <w:footnote w:id="19">
    <w:p w:rsidR="00CC4451" w:rsidRPr="00CC4451" w:rsidRDefault="00CC4451" w:rsidP="0005468F">
      <w:pPr>
        <w:pStyle w:val="FootnoteText"/>
        <w:rPr>
          <w:rFonts w:ascii="Jameel Noori Nastaleeq" w:hAnsi="Jameel Noori Nastaleeq" w:cs="Jameel Noori Nastaleeq"/>
          <w:vertAlign w:val="subscript"/>
        </w:rPr>
      </w:pPr>
      <w:r w:rsidRPr="00CC4451">
        <w:rPr>
          <w:rFonts w:ascii="Jameel Noori Nastaleeq" w:hAnsi="Jameel Noori Nastaleeq" w:cs="Jameel Noori Nastaleeq"/>
          <w:vertAlign w:val="subscript"/>
          <w:rtl/>
        </w:rPr>
        <w:t>(</w:t>
      </w:r>
      <w:r w:rsidRPr="00CC4451">
        <w:rPr>
          <w:rStyle w:val="FootnoteReference"/>
          <w:rFonts w:ascii="Jameel Noori Nastaleeq" w:hAnsi="Jameel Noori Nastaleeq" w:cs="Jameel Noori Nastaleeq"/>
          <w:vertAlign w:val="subscript"/>
        </w:rPr>
        <w:footnoteRef/>
      </w:r>
      <w:r w:rsidRPr="00CC4451">
        <w:rPr>
          <w:rFonts w:ascii="Jameel Noori Nastaleeq" w:hAnsi="Jameel Noori Nastaleeq" w:cs="Jameel Noori Nastaleeq"/>
          <w:vertAlign w:val="subscript"/>
          <w:rtl/>
        </w:rPr>
        <w:t>)</w:t>
      </w:r>
      <w:r w:rsidRPr="00CC4451">
        <w:rPr>
          <w:rStyle w:val="lineheight"/>
          <w:rFonts w:ascii="Jameel Noori Nastaleeq" w:hAnsi="Jameel Noori Nastaleeq" w:cs="Jameel Noori Nastaleeq"/>
          <w:rtl/>
        </w:rPr>
        <w:t>سنن نسائی (1297)،</w:t>
      </w:r>
      <w:r w:rsidR="0005468F">
        <w:rPr>
          <w:rStyle w:val="lineheight"/>
          <w:rFonts w:ascii="Jameel Noori Nastaleeq" w:hAnsi="Jameel Noori Nastaleeq" w:cs="Jameel Noori Nastaleeq" w:hint="cs"/>
          <w:rtl/>
        </w:rPr>
        <w:t>اور البانیؒ نے اسے’’ صحیح سنن نسائی ‘‘میں صحیح قراردیا ہے۔</w:t>
      </w:r>
    </w:p>
  </w:footnote>
  <w:footnote w:id="20">
    <w:p w:rsidR="003E2B7D" w:rsidRPr="00E6465F" w:rsidRDefault="003E2B7D" w:rsidP="00C16EE4">
      <w:pPr>
        <w:pStyle w:val="FootnoteText"/>
        <w:jc w:val="both"/>
        <w:rPr>
          <w:rFonts w:ascii="Jameel Noori Nastaleeq" w:hAnsi="Jameel Noori Nastaleeq" w:cs="Jameel Noori Nastaleeq"/>
          <w:vertAlign w:val="subscript"/>
        </w:rPr>
      </w:pPr>
      <w:r w:rsidRPr="00E6465F">
        <w:rPr>
          <w:rFonts w:ascii="Jameel Noori Nastaleeq" w:hAnsi="Jameel Noori Nastaleeq" w:cs="Jameel Noori Nastaleeq"/>
          <w:vertAlign w:val="subscript"/>
          <w:rtl/>
        </w:rPr>
        <w:t>(</w:t>
      </w:r>
      <w:r w:rsidRPr="00E6465F">
        <w:rPr>
          <w:rStyle w:val="FootnoteReference"/>
          <w:rFonts w:ascii="Jameel Noori Nastaleeq" w:hAnsi="Jameel Noori Nastaleeq" w:cs="Jameel Noori Nastaleeq"/>
          <w:vertAlign w:val="subscript"/>
        </w:rPr>
        <w:footnoteRef/>
      </w:r>
      <w:r w:rsidRPr="00E6465F">
        <w:rPr>
          <w:rFonts w:ascii="Jameel Noori Nastaleeq" w:hAnsi="Jameel Noori Nastaleeq" w:cs="Jameel Noori Nastaleeq"/>
          <w:vertAlign w:val="subscript"/>
          <w:rtl/>
        </w:rPr>
        <w:t>)</w:t>
      </w:r>
      <w:r w:rsidRPr="00E6465F">
        <w:rPr>
          <w:rFonts w:ascii="Jameel Noori Nastaleeq" w:hAnsi="Jameel Noori Nastaleeq" w:cs="Jameel Noori Nastaleeq"/>
          <w:rtl/>
        </w:rPr>
        <w:t xml:space="preserve">النحل : </w:t>
      </w:r>
      <w:r w:rsidR="00C16EE4">
        <w:rPr>
          <w:rFonts w:ascii="Jameel Noori Nastaleeq" w:hAnsi="Jameel Noori Nastaleeq" w:cs="Jameel Noori Nastaleeq" w:hint="cs"/>
          <w:rtl/>
          <w:lang w:bidi="fa-IR"/>
        </w:rPr>
        <w:t>۳۶</w:t>
      </w:r>
    </w:p>
  </w:footnote>
  <w:footnote w:id="21">
    <w:p w:rsidR="005A1D06" w:rsidRPr="005A1D06" w:rsidRDefault="005A1D06" w:rsidP="006D229A">
      <w:pPr>
        <w:pStyle w:val="FootnoteText"/>
        <w:rPr>
          <w:rFonts w:ascii="Jameel Noori Nastaleeq" w:hAnsi="Jameel Noori Nastaleeq" w:cs="Jameel Noori Nastaleeq"/>
          <w:lang w:bidi="ur-PK"/>
        </w:rPr>
      </w:pPr>
      <w:r w:rsidRPr="005A1D06">
        <w:rPr>
          <w:rFonts w:ascii="Jameel Noori Nastaleeq" w:hAnsi="Jameel Noori Nastaleeq" w:cs="Jameel Noori Nastaleeq"/>
          <w:rtl/>
        </w:rPr>
        <w:t>(</w:t>
      </w:r>
      <w:r w:rsidRPr="005A1D06">
        <w:rPr>
          <w:rStyle w:val="FootnoteReference"/>
          <w:rFonts w:ascii="Jameel Noori Nastaleeq" w:hAnsi="Jameel Noori Nastaleeq" w:cs="Jameel Noori Nastaleeq"/>
          <w:vertAlign w:val="baseline"/>
        </w:rPr>
        <w:footnoteRef/>
      </w:r>
      <w:r w:rsidRPr="005A1D06">
        <w:rPr>
          <w:rFonts w:ascii="Jameel Noori Nastaleeq" w:hAnsi="Jameel Noori Nastaleeq" w:cs="Jameel Noori Nastaleeq"/>
          <w:rtl/>
        </w:rPr>
        <w:t>)</w:t>
      </w:r>
      <w:r w:rsidR="006D229A" w:rsidRPr="00E6465F">
        <w:rPr>
          <w:rFonts w:ascii="Jameel Noori Nastaleeq" w:hAnsi="Jameel Noori Nastaleeq" w:cs="Jameel Noori Nastaleeq"/>
          <w:rtl/>
        </w:rPr>
        <w:t xml:space="preserve">احمد،ابن </w:t>
      </w:r>
      <w:r w:rsidR="006D229A" w:rsidRPr="00E6465F">
        <w:rPr>
          <w:rFonts w:ascii="Jameel Noori Nastaleeq" w:hAnsi="Jameel Noori Nastaleeq" w:cs="Jameel Noori Nastaleeq"/>
          <w:rtl/>
          <w:lang w:bidi="ur-PK"/>
        </w:rPr>
        <w:t>ماجہ،نسائی،حاکم بروایت ابن عباسؓ</w:t>
      </w:r>
    </w:p>
  </w:footnote>
  <w:footnote w:id="22">
    <w:p w:rsidR="005A1D06" w:rsidRPr="005A1D06" w:rsidRDefault="005A1D06" w:rsidP="006D229A">
      <w:pPr>
        <w:pStyle w:val="FootnoteText"/>
        <w:rPr>
          <w:rFonts w:ascii="Jameel Noori Nastaleeq" w:hAnsi="Jameel Noori Nastaleeq" w:cs="Jameel Noori Nastaleeq"/>
          <w:lang w:bidi="ur-PK"/>
        </w:rPr>
      </w:pPr>
      <w:r w:rsidRPr="005A1D06">
        <w:rPr>
          <w:rFonts w:ascii="Jameel Noori Nastaleeq" w:hAnsi="Jameel Noori Nastaleeq" w:cs="Jameel Noori Nastaleeq"/>
          <w:rtl/>
        </w:rPr>
        <w:t>(</w:t>
      </w:r>
      <w:r w:rsidRPr="005A1D06">
        <w:rPr>
          <w:rStyle w:val="FootnoteReference"/>
          <w:rFonts w:ascii="Jameel Noori Nastaleeq" w:hAnsi="Jameel Noori Nastaleeq" w:cs="Jameel Noori Nastaleeq"/>
          <w:vertAlign w:val="baseline"/>
        </w:rPr>
        <w:footnoteRef/>
      </w:r>
      <w:r w:rsidRPr="005A1D06">
        <w:rPr>
          <w:rFonts w:ascii="Jameel Noori Nastaleeq" w:hAnsi="Jameel Noori Nastaleeq" w:cs="Jameel Noori Nastaleeq"/>
          <w:rtl/>
        </w:rPr>
        <w:t>)</w:t>
      </w:r>
      <w:r w:rsidRPr="005A1D06">
        <w:rPr>
          <w:rFonts w:ascii="Jameel Noori Nastaleeq" w:hAnsi="Jameel Noori Nastaleeq" w:cs="Jameel Noori Nastaleeq"/>
          <w:rtl/>
          <w:lang w:bidi="ur-PK"/>
        </w:rPr>
        <w:t>صحیح بخاری</w:t>
      </w:r>
      <w:r w:rsidR="006D229A">
        <w:rPr>
          <w:rFonts w:ascii="Jameel Noori Nastaleeq" w:hAnsi="Jameel Noori Nastaleeq" w:cs="Jameel Noori Nastaleeq" w:hint="cs"/>
          <w:rtl/>
          <w:lang w:bidi="ur-PK"/>
        </w:rPr>
        <w:t xml:space="preserve"> بروایت عمربن الخطابؓ</w:t>
      </w:r>
      <w:r w:rsidR="006D229A" w:rsidRPr="006D229A">
        <w:rPr>
          <w:rFonts w:ascii="Jameel Noori Nastaleeq" w:hAnsi="Jameel Noori Nastaleeq" w:cs="Jameel Noori Nastaleeq"/>
          <w:rtl/>
        </w:rPr>
        <w:t xml:space="preserv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E1A8B" w:rsidRDefault="006B4F4B">
    <w:pPr>
      <w:pStyle w:val="Header"/>
      <w:rPr>
        <w:lang w:bidi="ar-EG"/>
      </w:rPr>
    </w:pPr>
    <w:r>
      <w:rPr>
        <w:noProof/>
      </w:rPr>
      <mc:AlternateContent>
        <mc:Choice Requires="wpg">
          <w:drawing>
            <wp:anchor distT="0" distB="0" distL="114300" distR="114300" simplePos="0" relativeHeight="251677696" behindDoc="0" locked="0" layoutInCell="1" allowOverlap="1" wp14:anchorId="4E78614F" wp14:editId="7B39FCE5">
              <wp:simplePos x="0" y="0"/>
              <wp:positionH relativeFrom="column">
                <wp:posOffset>-153523</wp:posOffset>
              </wp:positionH>
              <wp:positionV relativeFrom="paragraph">
                <wp:posOffset>-300746</wp:posOffset>
              </wp:positionV>
              <wp:extent cx="4315118" cy="367665"/>
              <wp:effectExtent l="0" t="0" r="28575" b="0"/>
              <wp:wrapNone/>
              <wp:docPr id="21" name="Group 21"/>
              <wp:cNvGraphicFramePr/>
              <a:graphic xmlns:a="http://schemas.openxmlformats.org/drawingml/2006/main">
                <a:graphicData uri="http://schemas.microsoft.com/office/word/2010/wordprocessingGroup">
                  <wpg:wgp>
                    <wpg:cNvGrpSpPr/>
                    <wpg:grpSpPr>
                      <a:xfrm>
                        <a:off x="0" y="0"/>
                        <a:ext cx="4315118" cy="367665"/>
                        <a:chOff x="0" y="0"/>
                        <a:chExt cx="4315118" cy="367665"/>
                      </a:xfrm>
                    </wpg:grpSpPr>
                    <wps:wsp>
                      <wps:cNvPr id="1" name="Text Box 2"/>
                      <wps:cNvSpPr txBox="1">
                        <a:spLocks noChangeArrowheads="1"/>
                      </wps:cNvSpPr>
                      <wps:spPr bwMode="auto">
                        <a:xfrm>
                          <a:off x="3516923" y="61546"/>
                          <a:ext cx="798195" cy="266700"/>
                        </a:xfrm>
                        <a:prstGeom prst="rect">
                          <a:avLst/>
                        </a:prstGeom>
                        <a:ln w="6350">
                          <a:solidFill>
                            <a:srgbClr val="385E66"/>
                          </a:solidFill>
                          <a:headEnd/>
                          <a:tailEnd/>
                        </a:ln>
                      </wps:spPr>
                      <wps:style>
                        <a:lnRef idx="2">
                          <a:schemeClr val="dk1"/>
                        </a:lnRef>
                        <a:fillRef idx="1">
                          <a:schemeClr val="lt1"/>
                        </a:fillRef>
                        <a:effectRef idx="0">
                          <a:schemeClr val="dk1"/>
                        </a:effectRef>
                        <a:fontRef idx="minor">
                          <a:schemeClr val="dk1"/>
                        </a:fontRef>
                      </wps:style>
                      <wps:txbx>
                        <w:txbxContent>
                          <w:p w:rsidR="007E1A8B" w:rsidRPr="00B71399" w:rsidRDefault="007E1A8B"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sidR="006B4F4B">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wps:txbx>
                      <wps:bodyPr rot="0" vert="horz" wrap="square" lIns="91440" tIns="45720" rIns="91440" bIns="45720" anchor="t" anchorCtr="0">
                        <a:noAutofit/>
                      </wps:bodyPr>
                    </wps:wsp>
                    <wps:wsp>
                      <wps:cNvPr id="8" name="Straight Connector 8"/>
                      <wps:cNvCnPr/>
                      <wps:spPr>
                        <a:xfrm flipH="1">
                          <a:off x="923192" y="202223"/>
                          <a:ext cx="2479431" cy="0"/>
                        </a:xfrm>
                        <a:prstGeom prst="line">
                          <a:avLst/>
                        </a:prstGeom>
                        <a:ln w="12700">
                          <a:solidFill>
                            <a:srgbClr val="4C818E"/>
                          </a:solidFill>
                        </a:ln>
                      </wps:spPr>
                      <wps:style>
                        <a:lnRef idx="1">
                          <a:schemeClr val="accent1"/>
                        </a:lnRef>
                        <a:fillRef idx="0">
                          <a:schemeClr val="accent1"/>
                        </a:fillRef>
                        <a:effectRef idx="0">
                          <a:schemeClr val="accent1"/>
                        </a:effectRef>
                        <a:fontRef idx="minor">
                          <a:schemeClr val="tx1"/>
                        </a:fontRef>
                      </wps:style>
                      <wps:bodyPr/>
                    </wps:wsp>
                    <wps:wsp>
                      <wps:cNvPr id="22" name="Text Box 2"/>
                      <wps:cNvSpPr txBox="1">
                        <a:spLocks noChangeArrowheads="1"/>
                      </wps:cNvSpPr>
                      <wps:spPr bwMode="auto">
                        <a:xfrm>
                          <a:off x="0" y="0"/>
                          <a:ext cx="1239715" cy="367665"/>
                        </a:xfrm>
                        <a:prstGeom prst="rect">
                          <a:avLst/>
                        </a:prstGeom>
                        <a:solidFill>
                          <a:schemeClr val="bg1"/>
                        </a:solidFill>
                        <a:ln w="9525">
                          <a:noFill/>
                          <a:miter lim="800000"/>
                          <a:headEnd/>
                          <a:tailEnd/>
                        </a:ln>
                      </wps:spPr>
                      <wps:txbx>
                        <w:txbxContent>
                          <w:p w:rsidR="007E1A8B" w:rsidRPr="00A507EE" w:rsidRDefault="007E1A8B"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wps:txbx>
                      <wps:bodyPr rot="0" vert="horz" wrap="square" lIns="91440" tIns="45720" rIns="91440" bIns="45720" anchor="t" anchorCtr="0">
                        <a:noAutofit/>
                      </wps:bodyPr>
                    </wps:wsp>
                  </wpg:wgp>
                </a:graphicData>
              </a:graphic>
            </wp:anchor>
          </w:drawing>
        </mc:Choice>
        <mc:Fallback>
          <w:pict>
            <v:group id="Group 21" o:spid="_x0000_s1026" style="position:absolute;left:0;text-align:left;margin-left:-12.1pt;margin-top:-23.7pt;width:339.75pt;height:28.95pt;z-index:251677696"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">
              <v:shapetype id="_x0000_t202" coordsize="21600,21600" o:spt="202" path="m,l,21600r21600,l21600,xe">
                <v:stroke joinstyle="miter"/>
                <v:path gradientshapeok="t" o:connecttype="rect"/>
              </v:shapetype>
              <v:shape id="Text Box 2" o:spid="_x0000_s1027" type="#_x0000_t202" style="position:absolute;left:35169;top:615;width:7982;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5974A&#10;AADaAAAADwAAAGRycy9kb3ducmV2LnhtbERPTYvCMBC9C/sfwix403Q9LKUaRRa6yupFLex1aMa2&#10;2ExKEmv990YQPA2P9zmL1WBa0ZPzjWUFX9MEBHFpdcOVguKUT1IQPiBrbC2Tgjt5WC0/RgvMtL3x&#10;gfpjqEQMYZ+hgjqELpPSlzUZ9FPbEUfubJ3BEKGrpHZ4i+GmlbMk+ZYGG44NNXb0U1N5OV6Ngn16&#10;TnHz+78r9Dr9y13h8v7ilBp/Dus5iEBDeItf7q2O8+H5yvPK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VOOfe+AAAA2gAAAA8AAAAAAAAAAAAAAAAAmAIAAGRycy9kb3ducmV2&#10;LnhtbFBLBQYAAAAABAAEAPUAAACDAwAAAAA=&#10;" fillcolor="white [3201]" strokecolor="#385e66" strokeweight=".5pt">
                <v:textbox>
                  <w:txbxContent>
                    <w:p w:rsidR="007E1A8B" w:rsidRPr="00B71399" w:rsidRDefault="007E1A8B"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sidR="006B4F4B">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v:textbox>
              </v:shape>
              <v:line id="Straight Connector 8" o:spid="_x0000_s1028" style="position:absolute;flip:x;visibility:visible;mso-wrap-style:squar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1029" type="#_x0000_t202" style="position:absolute;width:12397;height:36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7E1A8B" w:rsidRPr="00A507EE" w:rsidRDefault="007E1A8B"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85A5F" w:rsidRDefault="002A5F67">
    <w:pPr>
      <w:pStyle w:val="Header"/>
      <w:rPr>
        <w:lang w:bidi="ar-EG"/>
      </w:rPr>
    </w:pPr>
    <w:r>
      <w:rPr>
        <w:noProof/>
      </w:rPr>
      <w:drawing>
        <wp:anchor distT="0" distB="0" distL="114300" distR="114300" simplePos="0" relativeHeight="251659264" behindDoc="0" locked="0" layoutInCell="1" allowOverlap="1" wp14:anchorId="7AA7DE4A" wp14:editId="1507BBE4">
          <wp:simplePos x="0" y="0"/>
          <wp:positionH relativeFrom="column">
            <wp:posOffset>-539114</wp:posOffset>
          </wp:positionH>
          <wp:positionV relativeFrom="paragraph">
            <wp:posOffset>-202565</wp:posOffset>
          </wp:positionV>
          <wp:extent cx="3919538" cy="203200"/>
          <wp:effectExtent l="0" t="0" r="0" b="635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3998527" cy="207295"/>
                  </a:xfrm>
                  <a:prstGeom prst="rect">
                    <a:avLst/>
                  </a:prstGeom>
                </pic:spPr>
              </pic:pic>
            </a:graphicData>
          </a:graphic>
          <wp14:sizeRelH relativeFrom="margin">
            <wp14:pctWidth>0</wp14:pctWidth>
          </wp14:sizeRelH>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F5A0511"/>
    <w:multiLevelType w:val="hybridMultilevel"/>
    <w:tmpl w:val="1A52174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10"/>
  <w:embedTrueTypeFonts/>
  <w:saveSubsetFonts/>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8544F"/>
    <w:rsid w:val="00002072"/>
    <w:rsid w:val="000218EC"/>
    <w:rsid w:val="00023959"/>
    <w:rsid w:val="00027234"/>
    <w:rsid w:val="00041D6A"/>
    <w:rsid w:val="00043498"/>
    <w:rsid w:val="00045EDF"/>
    <w:rsid w:val="00051061"/>
    <w:rsid w:val="0005468F"/>
    <w:rsid w:val="00075E19"/>
    <w:rsid w:val="00094B06"/>
    <w:rsid w:val="000A53B5"/>
    <w:rsid w:val="000A6307"/>
    <w:rsid w:val="000A6BE0"/>
    <w:rsid w:val="000A7340"/>
    <w:rsid w:val="000C09DC"/>
    <w:rsid w:val="000C28BC"/>
    <w:rsid w:val="000C2B16"/>
    <w:rsid w:val="000C7B7C"/>
    <w:rsid w:val="000D5816"/>
    <w:rsid w:val="00100534"/>
    <w:rsid w:val="001230B4"/>
    <w:rsid w:val="00137ACA"/>
    <w:rsid w:val="00171C08"/>
    <w:rsid w:val="00173BFB"/>
    <w:rsid w:val="0018364B"/>
    <w:rsid w:val="00187D3B"/>
    <w:rsid w:val="001A0D79"/>
    <w:rsid w:val="001A62BA"/>
    <w:rsid w:val="001C1DDC"/>
    <w:rsid w:val="001C2A33"/>
    <w:rsid w:val="001E59B2"/>
    <w:rsid w:val="001E5C8A"/>
    <w:rsid w:val="001F1FDB"/>
    <w:rsid w:val="001F4B85"/>
    <w:rsid w:val="001F4E86"/>
    <w:rsid w:val="0020372E"/>
    <w:rsid w:val="002038EB"/>
    <w:rsid w:val="002219E3"/>
    <w:rsid w:val="00226BA4"/>
    <w:rsid w:val="0023307B"/>
    <w:rsid w:val="00237A4D"/>
    <w:rsid w:val="00257925"/>
    <w:rsid w:val="002615A1"/>
    <w:rsid w:val="00267C61"/>
    <w:rsid w:val="00270AE8"/>
    <w:rsid w:val="00284679"/>
    <w:rsid w:val="002857F2"/>
    <w:rsid w:val="00285F97"/>
    <w:rsid w:val="002A5F67"/>
    <w:rsid w:val="002B2FF1"/>
    <w:rsid w:val="002B662B"/>
    <w:rsid w:val="002B71AE"/>
    <w:rsid w:val="002E604A"/>
    <w:rsid w:val="002F2772"/>
    <w:rsid w:val="00301530"/>
    <w:rsid w:val="003072B2"/>
    <w:rsid w:val="00317B3C"/>
    <w:rsid w:val="003238D3"/>
    <w:rsid w:val="00331BF6"/>
    <w:rsid w:val="00335D41"/>
    <w:rsid w:val="00347608"/>
    <w:rsid w:val="00360BF0"/>
    <w:rsid w:val="00360D34"/>
    <w:rsid w:val="003677CA"/>
    <w:rsid w:val="003725B4"/>
    <w:rsid w:val="0038235E"/>
    <w:rsid w:val="003C215B"/>
    <w:rsid w:val="003D6801"/>
    <w:rsid w:val="003E1AC6"/>
    <w:rsid w:val="003E2B7D"/>
    <w:rsid w:val="00410701"/>
    <w:rsid w:val="0041106A"/>
    <w:rsid w:val="00412772"/>
    <w:rsid w:val="0043156F"/>
    <w:rsid w:val="004443E1"/>
    <w:rsid w:val="00447B55"/>
    <w:rsid w:val="0045214A"/>
    <w:rsid w:val="00477C24"/>
    <w:rsid w:val="0048589B"/>
    <w:rsid w:val="00485A8F"/>
    <w:rsid w:val="0048646C"/>
    <w:rsid w:val="004B63CC"/>
    <w:rsid w:val="004C1156"/>
    <w:rsid w:val="004C3F61"/>
    <w:rsid w:val="004C5D29"/>
    <w:rsid w:val="004D1BD4"/>
    <w:rsid w:val="004E2AD6"/>
    <w:rsid w:val="004E38A0"/>
    <w:rsid w:val="004E435F"/>
    <w:rsid w:val="004E4F70"/>
    <w:rsid w:val="004E78EF"/>
    <w:rsid w:val="00540C31"/>
    <w:rsid w:val="005410D0"/>
    <w:rsid w:val="00556925"/>
    <w:rsid w:val="005666DC"/>
    <w:rsid w:val="0056738B"/>
    <w:rsid w:val="00575281"/>
    <w:rsid w:val="005844D1"/>
    <w:rsid w:val="0058544F"/>
    <w:rsid w:val="005A03BD"/>
    <w:rsid w:val="005A1D06"/>
    <w:rsid w:val="005A2707"/>
    <w:rsid w:val="005C0E10"/>
    <w:rsid w:val="005F0823"/>
    <w:rsid w:val="005F375E"/>
    <w:rsid w:val="00630A9E"/>
    <w:rsid w:val="00645A6C"/>
    <w:rsid w:val="00662A2B"/>
    <w:rsid w:val="0069533C"/>
    <w:rsid w:val="006A4DBF"/>
    <w:rsid w:val="006B4F4B"/>
    <w:rsid w:val="006D229A"/>
    <w:rsid w:val="006F61B5"/>
    <w:rsid w:val="00701564"/>
    <w:rsid w:val="0070339C"/>
    <w:rsid w:val="00714177"/>
    <w:rsid w:val="00716473"/>
    <w:rsid w:val="00717FAE"/>
    <w:rsid w:val="007212A0"/>
    <w:rsid w:val="0073042C"/>
    <w:rsid w:val="007475C7"/>
    <w:rsid w:val="0077162A"/>
    <w:rsid w:val="00790C62"/>
    <w:rsid w:val="007910D4"/>
    <w:rsid w:val="007927AA"/>
    <w:rsid w:val="007A238E"/>
    <w:rsid w:val="007A7B6B"/>
    <w:rsid w:val="007D1B47"/>
    <w:rsid w:val="007E1A8B"/>
    <w:rsid w:val="007E5889"/>
    <w:rsid w:val="007E70EB"/>
    <w:rsid w:val="007F00A0"/>
    <w:rsid w:val="0081310E"/>
    <w:rsid w:val="00814452"/>
    <w:rsid w:val="00817DBB"/>
    <w:rsid w:val="008210B3"/>
    <w:rsid w:val="0083706C"/>
    <w:rsid w:val="00853076"/>
    <w:rsid w:val="00855E30"/>
    <w:rsid w:val="00856B14"/>
    <w:rsid w:val="00865282"/>
    <w:rsid w:val="0086660B"/>
    <w:rsid w:val="00885CFF"/>
    <w:rsid w:val="008A5781"/>
    <w:rsid w:val="008A659F"/>
    <w:rsid w:val="008B3703"/>
    <w:rsid w:val="008C6F58"/>
    <w:rsid w:val="008C76F8"/>
    <w:rsid w:val="008D70C8"/>
    <w:rsid w:val="008E2038"/>
    <w:rsid w:val="008E5373"/>
    <w:rsid w:val="0090385D"/>
    <w:rsid w:val="0092161F"/>
    <w:rsid w:val="00944C90"/>
    <w:rsid w:val="009861EC"/>
    <w:rsid w:val="009967F9"/>
    <w:rsid w:val="009B10FB"/>
    <w:rsid w:val="009C00DB"/>
    <w:rsid w:val="009D41B2"/>
    <w:rsid w:val="009E625D"/>
    <w:rsid w:val="009F0031"/>
    <w:rsid w:val="009F1420"/>
    <w:rsid w:val="00A052E1"/>
    <w:rsid w:val="00A507EE"/>
    <w:rsid w:val="00A53FCA"/>
    <w:rsid w:val="00A60B70"/>
    <w:rsid w:val="00A61E5C"/>
    <w:rsid w:val="00A72E5B"/>
    <w:rsid w:val="00A77485"/>
    <w:rsid w:val="00AD5723"/>
    <w:rsid w:val="00B01640"/>
    <w:rsid w:val="00B04F5E"/>
    <w:rsid w:val="00B127B2"/>
    <w:rsid w:val="00B3091A"/>
    <w:rsid w:val="00B3510F"/>
    <w:rsid w:val="00B50A3A"/>
    <w:rsid w:val="00B535B1"/>
    <w:rsid w:val="00B57277"/>
    <w:rsid w:val="00B57929"/>
    <w:rsid w:val="00B61424"/>
    <w:rsid w:val="00B71399"/>
    <w:rsid w:val="00B820AA"/>
    <w:rsid w:val="00BA456F"/>
    <w:rsid w:val="00BB220B"/>
    <w:rsid w:val="00BC0C80"/>
    <w:rsid w:val="00BD190F"/>
    <w:rsid w:val="00BE7275"/>
    <w:rsid w:val="00BF04A9"/>
    <w:rsid w:val="00C03201"/>
    <w:rsid w:val="00C054FE"/>
    <w:rsid w:val="00C1567C"/>
    <w:rsid w:val="00C16912"/>
    <w:rsid w:val="00C16EE4"/>
    <w:rsid w:val="00C2030D"/>
    <w:rsid w:val="00C375E4"/>
    <w:rsid w:val="00C37C22"/>
    <w:rsid w:val="00C62FEF"/>
    <w:rsid w:val="00C72BD4"/>
    <w:rsid w:val="00C856AE"/>
    <w:rsid w:val="00CA1E75"/>
    <w:rsid w:val="00CB08D3"/>
    <w:rsid w:val="00CC00CF"/>
    <w:rsid w:val="00CC4451"/>
    <w:rsid w:val="00CD4735"/>
    <w:rsid w:val="00CE42E1"/>
    <w:rsid w:val="00CE7288"/>
    <w:rsid w:val="00CF5C62"/>
    <w:rsid w:val="00D06CFA"/>
    <w:rsid w:val="00D123B8"/>
    <w:rsid w:val="00D16577"/>
    <w:rsid w:val="00D44053"/>
    <w:rsid w:val="00D46176"/>
    <w:rsid w:val="00D462D1"/>
    <w:rsid w:val="00D62D1E"/>
    <w:rsid w:val="00D65CAE"/>
    <w:rsid w:val="00D76E93"/>
    <w:rsid w:val="00D82237"/>
    <w:rsid w:val="00D849A2"/>
    <w:rsid w:val="00D85A5F"/>
    <w:rsid w:val="00DB3A11"/>
    <w:rsid w:val="00DB447E"/>
    <w:rsid w:val="00DB48BB"/>
    <w:rsid w:val="00DC6A8E"/>
    <w:rsid w:val="00DD0228"/>
    <w:rsid w:val="00DD7109"/>
    <w:rsid w:val="00DD78E7"/>
    <w:rsid w:val="00DE7E06"/>
    <w:rsid w:val="00E25D4B"/>
    <w:rsid w:val="00E26965"/>
    <w:rsid w:val="00E3217C"/>
    <w:rsid w:val="00E32771"/>
    <w:rsid w:val="00E35B1A"/>
    <w:rsid w:val="00E3745F"/>
    <w:rsid w:val="00E37E30"/>
    <w:rsid w:val="00E51398"/>
    <w:rsid w:val="00E6465F"/>
    <w:rsid w:val="00E731F7"/>
    <w:rsid w:val="00E769E1"/>
    <w:rsid w:val="00EB0FC7"/>
    <w:rsid w:val="00EB6A67"/>
    <w:rsid w:val="00ED4717"/>
    <w:rsid w:val="00EE419E"/>
    <w:rsid w:val="00EF2974"/>
    <w:rsid w:val="00F028AC"/>
    <w:rsid w:val="00F124A3"/>
    <w:rsid w:val="00F2420A"/>
    <w:rsid w:val="00F24928"/>
    <w:rsid w:val="00F3173B"/>
    <w:rsid w:val="00F51F1C"/>
    <w:rsid w:val="00F80067"/>
    <w:rsid w:val="00F80820"/>
    <w:rsid w:val="00F95245"/>
    <w:rsid w:val="00FB05D9"/>
    <w:rsid w:val="00FD27A9"/>
    <w:rsid w:val="00FD28EA"/>
    <w:rsid w:val="00FE31F5"/>
    <w:rsid w:val="00FF07E3"/>
    <w:rsid w:val="00FF7669"/>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35D41"/>
    <w:pPr>
      <w:bidi/>
    </w:pPr>
  </w:style>
  <w:style w:type="paragraph" w:styleId="Heading1">
    <w:name w:val="heading 1"/>
    <w:basedOn w:val="Normal"/>
    <w:next w:val="Normal"/>
    <w:link w:val="Heading1Char"/>
    <w:qFormat/>
    <w:rsid w:val="00412772"/>
    <w:pPr>
      <w:keepNext/>
      <w:bidi w:val="0"/>
      <w:spacing w:after="0" w:line="240" w:lineRule="auto"/>
      <w:jc w:val="center"/>
      <w:outlineLvl w:val="0"/>
    </w:pPr>
    <w:rPr>
      <w:rFonts w:ascii="Times New Roman" w:eastAsia="Times New Roman" w:hAnsi="Times New Roman" w:cs="Times New Roman"/>
      <w:sz w:val="28"/>
      <w:szCs w:val="28"/>
      <w:lang w:eastAsia="ar-SA"/>
    </w:rPr>
  </w:style>
  <w:style w:type="paragraph" w:styleId="Heading2">
    <w:name w:val="heading 2"/>
    <w:basedOn w:val="Normal"/>
    <w:next w:val="Normal"/>
    <w:link w:val="Heading2Char"/>
    <w:uiPriority w:val="9"/>
    <w:unhideWhenUsed/>
    <w:qFormat/>
    <w:rsid w:val="007A7B6B"/>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43156F"/>
    <w:pPr>
      <w:keepNext/>
      <w:keepLines/>
      <w:spacing w:before="200" w:after="0"/>
      <w:outlineLvl w:val="2"/>
    </w:pPr>
    <w:rPr>
      <w:rFonts w:asciiTheme="majorHAnsi" w:eastAsiaTheme="majorEastAsia" w:hAnsiTheme="majorHAnsi" w:cstheme="majorBidi"/>
      <w:b/>
      <w:bCs/>
      <w:color w:val="5B9BD5" w:themeColor="accent1"/>
    </w:rPr>
  </w:style>
  <w:style w:type="paragraph" w:styleId="Heading4">
    <w:name w:val="heading 4"/>
    <w:basedOn w:val="Normal"/>
    <w:next w:val="Normal"/>
    <w:link w:val="Heading4Char"/>
    <w:uiPriority w:val="9"/>
    <w:unhideWhenUsed/>
    <w:qFormat/>
    <w:rsid w:val="0043156F"/>
    <w:pPr>
      <w:keepNext/>
      <w:keepLines/>
      <w:spacing w:before="200" w:after="0"/>
      <w:outlineLvl w:val="3"/>
    </w:pPr>
    <w:rPr>
      <w:rFonts w:asciiTheme="majorHAnsi" w:eastAsiaTheme="majorEastAsia" w:hAnsiTheme="majorHAnsi" w:cstheme="majorBidi"/>
      <w:b/>
      <w:bCs/>
      <w:i/>
      <w:iCs/>
      <w:color w:val="5B9BD5" w:themeColor="accent1"/>
    </w:rPr>
  </w:style>
  <w:style w:type="paragraph" w:styleId="Heading5">
    <w:name w:val="heading 5"/>
    <w:basedOn w:val="Normal"/>
    <w:next w:val="Normal"/>
    <w:link w:val="Heading5Char"/>
    <w:uiPriority w:val="9"/>
    <w:unhideWhenUsed/>
    <w:qFormat/>
    <w:rsid w:val="0043156F"/>
    <w:pPr>
      <w:keepNext/>
      <w:keepLines/>
      <w:spacing w:before="200" w:after="0"/>
      <w:outlineLvl w:val="4"/>
    </w:pPr>
    <w:rPr>
      <w:rFonts w:asciiTheme="majorHAnsi" w:eastAsiaTheme="majorEastAsia" w:hAnsiTheme="majorHAnsi" w:cstheme="majorBidi"/>
      <w:color w:val="1F4D78" w:themeColor="accent1" w:themeShade="7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character" w:styleId="LineNumber">
    <w:name w:val="line number"/>
    <w:basedOn w:val="DefaultParagraphFont"/>
    <w:uiPriority w:val="99"/>
    <w:semiHidden/>
    <w:unhideWhenUsed/>
    <w:rsid w:val="002A5F67"/>
  </w:style>
  <w:style w:type="character" w:customStyle="1" w:styleId="Heading1Char">
    <w:name w:val="Heading 1 Char"/>
    <w:basedOn w:val="DefaultParagraphFont"/>
    <w:link w:val="Heading1"/>
    <w:rsid w:val="00412772"/>
    <w:rPr>
      <w:rFonts w:ascii="Times New Roman" w:eastAsia="Times New Roman" w:hAnsi="Times New Roman" w:cs="Times New Roman"/>
      <w:sz w:val="28"/>
      <w:szCs w:val="28"/>
      <w:lang w:eastAsia="ar-SA"/>
    </w:rPr>
  </w:style>
  <w:style w:type="character" w:customStyle="1" w:styleId="Heading2Char">
    <w:name w:val="Heading 2 Char"/>
    <w:basedOn w:val="DefaultParagraphFont"/>
    <w:link w:val="Heading2"/>
    <w:uiPriority w:val="9"/>
    <w:rsid w:val="007A7B6B"/>
    <w:rPr>
      <w:rFonts w:asciiTheme="majorHAnsi" w:eastAsiaTheme="majorEastAsia" w:hAnsiTheme="majorHAnsi" w:cstheme="majorBidi"/>
      <w:color w:val="2E74B5" w:themeColor="accent1" w:themeShade="BF"/>
      <w:sz w:val="26"/>
      <w:szCs w:val="26"/>
    </w:rPr>
  </w:style>
  <w:style w:type="paragraph" w:styleId="NoSpacing">
    <w:name w:val="No Spacing"/>
    <w:link w:val="NoSpacingChar"/>
    <w:uiPriority w:val="1"/>
    <w:qFormat/>
    <w:rsid w:val="00FF07E3"/>
    <w:pPr>
      <w:spacing w:after="0" w:line="240" w:lineRule="auto"/>
    </w:pPr>
    <w:rPr>
      <w:rFonts w:eastAsiaTheme="minorEastAsia"/>
    </w:rPr>
  </w:style>
  <w:style w:type="character" w:customStyle="1" w:styleId="NoSpacingChar">
    <w:name w:val="No Spacing Char"/>
    <w:basedOn w:val="DefaultParagraphFont"/>
    <w:link w:val="NoSpacing"/>
    <w:uiPriority w:val="1"/>
    <w:rsid w:val="00FF07E3"/>
    <w:rPr>
      <w:rFonts w:eastAsiaTheme="minorEastAsia"/>
    </w:rPr>
  </w:style>
  <w:style w:type="table" w:styleId="TableGrid">
    <w:name w:val="Table Grid"/>
    <w:basedOn w:val="TableNormal"/>
    <w:uiPriority w:val="39"/>
    <w:rsid w:val="007A238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2F2772"/>
    <w:pPr>
      <w:ind w:left="720"/>
      <w:contextualSpacing/>
    </w:pPr>
  </w:style>
  <w:style w:type="character" w:customStyle="1" w:styleId="article-hadith">
    <w:name w:val="article-hadith"/>
    <w:basedOn w:val="DefaultParagraphFont"/>
    <w:rsid w:val="008E5373"/>
  </w:style>
  <w:style w:type="character" w:customStyle="1" w:styleId="article-aya">
    <w:name w:val="article-aya"/>
    <w:basedOn w:val="DefaultParagraphFont"/>
    <w:rsid w:val="003E2B7D"/>
  </w:style>
  <w:style w:type="paragraph" w:styleId="FootnoteText">
    <w:name w:val="footnote text"/>
    <w:basedOn w:val="Normal"/>
    <w:link w:val="FootnoteTextChar"/>
    <w:uiPriority w:val="99"/>
    <w:unhideWhenUsed/>
    <w:rsid w:val="003E2B7D"/>
    <w:pPr>
      <w:spacing w:after="0" w:line="240" w:lineRule="auto"/>
    </w:pPr>
    <w:rPr>
      <w:sz w:val="20"/>
      <w:szCs w:val="20"/>
    </w:rPr>
  </w:style>
  <w:style w:type="character" w:customStyle="1" w:styleId="FootnoteTextChar">
    <w:name w:val="Footnote Text Char"/>
    <w:basedOn w:val="DefaultParagraphFont"/>
    <w:link w:val="FootnoteText"/>
    <w:uiPriority w:val="99"/>
    <w:rsid w:val="003E2B7D"/>
    <w:rPr>
      <w:sz w:val="20"/>
      <w:szCs w:val="20"/>
    </w:rPr>
  </w:style>
  <w:style w:type="character" w:styleId="FootnoteReference">
    <w:name w:val="footnote reference"/>
    <w:aliases w:val="Footnote Reference1,Footnote Reference2,Footnote Reference11,Footnote Reference21,Footnote Reference12,Footnote Reference22,Footnote Reference13,Footnote Reference23,Footnote Reference111,Footnote Reference211,Footnote Reference121"/>
    <w:basedOn w:val="DefaultParagraphFont"/>
    <w:uiPriority w:val="99"/>
    <w:semiHidden/>
    <w:unhideWhenUsed/>
    <w:rsid w:val="003E2B7D"/>
    <w:rPr>
      <w:vertAlign w:val="superscript"/>
    </w:rPr>
  </w:style>
  <w:style w:type="character" w:customStyle="1" w:styleId="Heading3Char">
    <w:name w:val="Heading 3 Char"/>
    <w:basedOn w:val="DefaultParagraphFont"/>
    <w:link w:val="Heading3"/>
    <w:uiPriority w:val="9"/>
    <w:rsid w:val="0043156F"/>
    <w:rPr>
      <w:rFonts w:asciiTheme="majorHAnsi" w:eastAsiaTheme="majorEastAsia" w:hAnsiTheme="majorHAnsi" w:cstheme="majorBidi"/>
      <w:b/>
      <w:bCs/>
      <w:color w:val="5B9BD5" w:themeColor="accent1"/>
    </w:rPr>
  </w:style>
  <w:style w:type="character" w:customStyle="1" w:styleId="Heading4Char">
    <w:name w:val="Heading 4 Char"/>
    <w:basedOn w:val="DefaultParagraphFont"/>
    <w:link w:val="Heading4"/>
    <w:uiPriority w:val="9"/>
    <w:rsid w:val="0043156F"/>
    <w:rPr>
      <w:rFonts w:asciiTheme="majorHAnsi" w:eastAsiaTheme="majorEastAsia" w:hAnsiTheme="majorHAnsi" w:cstheme="majorBidi"/>
      <w:b/>
      <w:bCs/>
      <w:i/>
      <w:iCs/>
      <w:color w:val="5B9BD5" w:themeColor="accent1"/>
    </w:rPr>
  </w:style>
  <w:style w:type="character" w:customStyle="1" w:styleId="Heading5Char">
    <w:name w:val="Heading 5 Char"/>
    <w:basedOn w:val="DefaultParagraphFont"/>
    <w:link w:val="Heading5"/>
    <w:uiPriority w:val="9"/>
    <w:rsid w:val="0043156F"/>
    <w:rPr>
      <w:rFonts w:asciiTheme="majorHAnsi" w:eastAsiaTheme="majorEastAsia" w:hAnsiTheme="majorHAnsi" w:cstheme="majorBidi"/>
      <w:color w:val="1F4D78" w:themeColor="accent1" w:themeShade="7F"/>
    </w:rPr>
  </w:style>
  <w:style w:type="character" w:styleId="Hyperlink">
    <w:name w:val="Hyperlink"/>
    <w:basedOn w:val="DefaultParagraphFont"/>
    <w:uiPriority w:val="99"/>
    <w:unhideWhenUsed/>
    <w:rsid w:val="0043156F"/>
    <w:rPr>
      <w:color w:val="0563C1" w:themeColor="hyperlink"/>
      <w:u w:val="single"/>
    </w:rPr>
  </w:style>
  <w:style w:type="character" w:styleId="FollowedHyperlink">
    <w:name w:val="FollowedHyperlink"/>
    <w:basedOn w:val="DefaultParagraphFont"/>
    <w:uiPriority w:val="99"/>
    <w:semiHidden/>
    <w:unhideWhenUsed/>
    <w:rsid w:val="0043156F"/>
    <w:rPr>
      <w:color w:val="954F72" w:themeColor="followedHyperlink"/>
      <w:u w:val="single"/>
    </w:rPr>
  </w:style>
  <w:style w:type="paragraph" w:styleId="TOCHeading">
    <w:name w:val="TOC Heading"/>
    <w:basedOn w:val="Heading1"/>
    <w:next w:val="Normal"/>
    <w:uiPriority w:val="39"/>
    <w:semiHidden/>
    <w:unhideWhenUsed/>
    <w:qFormat/>
    <w:rsid w:val="0043156F"/>
    <w:pPr>
      <w:keepLines/>
      <w:spacing w:before="480" w:line="276" w:lineRule="auto"/>
      <w:jc w:val="left"/>
      <w:outlineLvl w:val="9"/>
    </w:pPr>
    <w:rPr>
      <w:rFonts w:asciiTheme="majorHAnsi" w:eastAsiaTheme="majorEastAsia" w:hAnsiTheme="majorHAnsi" w:cstheme="majorBidi"/>
      <w:b/>
      <w:bCs/>
      <w:color w:val="2E74B5" w:themeColor="accent1" w:themeShade="BF"/>
      <w:lang w:eastAsia="ja-JP"/>
    </w:rPr>
  </w:style>
  <w:style w:type="paragraph" w:styleId="TOC2">
    <w:name w:val="toc 2"/>
    <w:basedOn w:val="Normal"/>
    <w:next w:val="Normal"/>
    <w:autoRedefine/>
    <w:uiPriority w:val="39"/>
    <w:unhideWhenUsed/>
    <w:rsid w:val="00045EDF"/>
    <w:pPr>
      <w:tabs>
        <w:tab w:val="right" w:leader="dot" w:pos="4526"/>
      </w:tabs>
      <w:spacing w:after="100"/>
      <w:ind w:left="220"/>
      <w:jc w:val="both"/>
    </w:pPr>
  </w:style>
  <w:style w:type="paragraph" w:styleId="TOC3">
    <w:name w:val="toc 3"/>
    <w:basedOn w:val="Normal"/>
    <w:next w:val="Normal"/>
    <w:autoRedefine/>
    <w:uiPriority w:val="39"/>
    <w:unhideWhenUsed/>
    <w:rsid w:val="0043156F"/>
    <w:pPr>
      <w:spacing w:after="100"/>
      <w:ind w:left="440"/>
    </w:pPr>
  </w:style>
  <w:style w:type="paragraph" w:styleId="BalloonText">
    <w:name w:val="Balloon Text"/>
    <w:basedOn w:val="Normal"/>
    <w:link w:val="BalloonTextChar"/>
    <w:uiPriority w:val="99"/>
    <w:semiHidden/>
    <w:unhideWhenUsed/>
    <w:rsid w:val="0043156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3156F"/>
    <w:rPr>
      <w:rFonts w:ascii="Tahoma" w:hAnsi="Tahoma" w:cs="Tahoma"/>
      <w:sz w:val="16"/>
      <w:szCs w:val="16"/>
    </w:rPr>
  </w:style>
  <w:style w:type="character" w:customStyle="1" w:styleId="lineheight">
    <w:name w:val="line_height"/>
    <w:basedOn w:val="DefaultParagraphFont"/>
    <w:rsid w:val="00CC4451"/>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35D41"/>
    <w:pPr>
      <w:bidi/>
    </w:pPr>
  </w:style>
  <w:style w:type="paragraph" w:styleId="Heading1">
    <w:name w:val="heading 1"/>
    <w:basedOn w:val="Normal"/>
    <w:next w:val="Normal"/>
    <w:link w:val="Heading1Char"/>
    <w:qFormat/>
    <w:rsid w:val="00412772"/>
    <w:pPr>
      <w:keepNext/>
      <w:bidi w:val="0"/>
      <w:spacing w:after="0" w:line="240" w:lineRule="auto"/>
      <w:jc w:val="center"/>
      <w:outlineLvl w:val="0"/>
    </w:pPr>
    <w:rPr>
      <w:rFonts w:ascii="Times New Roman" w:eastAsia="Times New Roman" w:hAnsi="Times New Roman" w:cs="Times New Roman"/>
      <w:sz w:val="28"/>
      <w:szCs w:val="28"/>
      <w:lang w:eastAsia="ar-SA"/>
    </w:rPr>
  </w:style>
  <w:style w:type="paragraph" w:styleId="Heading2">
    <w:name w:val="heading 2"/>
    <w:basedOn w:val="Normal"/>
    <w:next w:val="Normal"/>
    <w:link w:val="Heading2Char"/>
    <w:uiPriority w:val="9"/>
    <w:unhideWhenUsed/>
    <w:qFormat/>
    <w:rsid w:val="007A7B6B"/>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43156F"/>
    <w:pPr>
      <w:keepNext/>
      <w:keepLines/>
      <w:spacing w:before="200" w:after="0"/>
      <w:outlineLvl w:val="2"/>
    </w:pPr>
    <w:rPr>
      <w:rFonts w:asciiTheme="majorHAnsi" w:eastAsiaTheme="majorEastAsia" w:hAnsiTheme="majorHAnsi" w:cstheme="majorBidi"/>
      <w:b/>
      <w:bCs/>
      <w:color w:val="5B9BD5" w:themeColor="accent1"/>
    </w:rPr>
  </w:style>
  <w:style w:type="paragraph" w:styleId="Heading4">
    <w:name w:val="heading 4"/>
    <w:basedOn w:val="Normal"/>
    <w:next w:val="Normal"/>
    <w:link w:val="Heading4Char"/>
    <w:uiPriority w:val="9"/>
    <w:unhideWhenUsed/>
    <w:qFormat/>
    <w:rsid w:val="0043156F"/>
    <w:pPr>
      <w:keepNext/>
      <w:keepLines/>
      <w:spacing w:before="200" w:after="0"/>
      <w:outlineLvl w:val="3"/>
    </w:pPr>
    <w:rPr>
      <w:rFonts w:asciiTheme="majorHAnsi" w:eastAsiaTheme="majorEastAsia" w:hAnsiTheme="majorHAnsi" w:cstheme="majorBidi"/>
      <w:b/>
      <w:bCs/>
      <w:i/>
      <w:iCs/>
      <w:color w:val="5B9BD5" w:themeColor="accent1"/>
    </w:rPr>
  </w:style>
  <w:style w:type="paragraph" w:styleId="Heading5">
    <w:name w:val="heading 5"/>
    <w:basedOn w:val="Normal"/>
    <w:next w:val="Normal"/>
    <w:link w:val="Heading5Char"/>
    <w:uiPriority w:val="9"/>
    <w:unhideWhenUsed/>
    <w:qFormat/>
    <w:rsid w:val="0043156F"/>
    <w:pPr>
      <w:keepNext/>
      <w:keepLines/>
      <w:spacing w:before="200" w:after="0"/>
      <w:outlineLvl w:val="4"/>
    </w:pPr>
    <w:rPr>
      <w:rFonts w:asciiTheme="majorHAnsi" w:eastAsiaTheme="majorEastAsia" w:hAnsiTheme="majorHAnsi" w:cstheme="majorBidi"/>
      <w:color w:val="1F4D78" w:themeColor="accent1" w:themeShade="7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character" w:styleId="LineNumber">
    <w:name w:val="line number"/>
    <w:basedOn w:val="DefaultParagraphFont"/>
    <w:uiPriority w:val="99"/>
    <w:semiHidden/>
    <w:unhideWhenUsed/>
    <w:rsid w:val="002A5F67"/>
  </w:style>
  <w:style w:type="character" w:customStyle="1" w:styleId="Heading1Char">
    <w:name w:val="Heading 1 Char"/>
    <w:basedOn w:val="DefaultParagraphFont"/>
    <w:link w:val="Heading1"/>
    <w:rsid w:val="00412772"/>
    <w:rPr>
      <w:rFonts w:ascii="Times New Roman" w:eastAsia="Times New Roman" w:hAnsi="Times New Roman" w:cs="Times New Roman"/>
      <w:sz w:val="28"/>
      <w:szCs w:val="28"/>
      <w:lang w:eastAsia="ar-SA"/>
    </w:rPr>
  </w:style>
  <w:style w:type="character" w:customStyle="1" w:styleId="Heading2Char">
    <w:name w:val="Heading 2 Char"/>
    <w:basedOn w:val="DefaultParagraphFont"/>
    <w:link w:val="Heading2"/>
    <w:uiPriority w:val="9"/>
    <w:rsid w:val="007A7B6B"/>
    <w:rPr>
      <w:rFonts w:asciiTheme="majorHAnsi" w:eastAsiaTheme="majorEastAsia" w:hAnsiTheme="majorHAnsi" w:cstheme="majorBidi"/>
      <w:color w:val="2E74B5" w:themeColor="accent1" w:themeShade="BF"/>
      <w:sz w:val="26"/>
      <w:szCs w:val="26"/>
    </w:rPr>
  </w:style>
  <w:style w:type="paragraph" w:styleId="NoSpacing">
    <w:name w:val="No Spacing"/>
    <w:link w:val="NoSpacingChar"/>
    <w:uiPriority w:val="1"/>
    <w:qFormat/>
    <w:rsid w:val="00FF07E3"/>
    <w:pPr>
      <w:spacing w:after="0" w:line="240" w:lineRule="auto"/>
    </w:pPr>
    <w:rPr>
      <w:rFonts w:eastAsiaTheme="minorEastAsia"/>
    </w:rPr>
  </w:style>
  <w:style w:type="character" w:customStyle="1" w:styleId="NoSpacingChar">
    <w:name w:val="No Spacing Char"/>
    <w:basedOn w:val="DefaultParagraphFont"/>
    <w:link w:val="NoSpacing"/>
    <w:uiPriority w:val="1"/>
    <w:rsid w:val="00FF07E3"/>
    <w:rPr>
      <w:rFonts w:eastAsiaTheme="minorEastAsia"/>
    </w:rPr>
  </w:style>
  <w:style w:type="table" w:styleId="TableGrid">
    <w:name w:val="Table Grid"/>
    <w:basedOn w:val="TableNormal"/>
    <w:uiPriority w:val="39"/>
    <w:rsid w:val="007A238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2F2772"/>
    <w:pPr>
      <w:ind w:left="720"/>
      <w:contextualSpacing/>
    </w:pPr>
  </w:style>
  <w:style w:type="character" w:customStyle="1" w:styleId="article-hadith">
    <w:name w:val="article-hadith"/>
    <w:basedOn w:val="DefaultParagraphFont"/>
    <w:rsid w:val="008E5373"/>
  </w:style>
  <w:style w:type="character" w:customStyle="1" w:styleId="article-aya">
    <w:name w:val="article-aya"/>
    <w:basedOn w:val="DefaultParagraphFont"/>
    <w:rsid w:val="003E2B7D"/>
  </w:style>
  <w:style w:type="paragraph" w:styleId="FootnoteText">
    <w:name w:val="footnote text"/>
    <w:basedOn w:val="Normal"/>
    <w:link w:val="FootnoteTextChar"/>
    <w:uiPriority w:val="99"/>
    <w:unhideWhenUsed/>
    <w:rsid w:val="003E2B7D"/>
    <w:pPr>
      <w:spacing w:after="0" w:line="240" w:lineRule="auto"/>
    </w:pPr>
    <w:rPr>
      <w:sz w:val="20"/>
      <w:szCs w:val="20"/>
    </w:rPr>
  </w:style>
  <w:style w:type="character" w:customStyle="1" w:styleId="FootnoteTextChar">
    <w:name w:val="Footnote Text Char"/>
    <w:basedOn w:val="DefaultParagraphFont"/>
    <w:link w:val="FootnoteText"/>
    <w:uiPriority w:val="99"/>
    <w:rsid w:val="003E2B7D"/>
    <w:rPr>
      <w:sz w:val="20"/>
      <w:szCs w:val="20"/>
    </w:rPr>
  </w:style>
  <w:style w:type="character" w:styleId="FootnoteReference">
    <w:name w:val="footnote reference"/>
    <w:aliases w:val="Footnote Reference1,Footnote Reference2,Footnote Reference11,Footnote Reference21,Footnote Reference12,Footnote Reference22,Footnote Reference13,Footnote Reference23,Footnote Reference111,Footnote Reference211,Footnote Reference121"/>
    <w:basedOn w:val="DefaultParagraphFont"/>
    <w:uiPriority w:val="99"/>
    <w:semiHidden/>
    <w:unhideWhenUsed/>
    <w:rsid w:val="003E2B7D"/>
    <w:rPr>
      <w:vertAlign w:val="superscript"/>
    </w:rPr>
  </w:style>
  <w:style w:type="character" w:customStyle="1" w:styleId="Heading3Char">
    <w:name w:val="Heading 3 Char"/>
    <w:basedOn w:val="DefaultParagraphFont"/>
    <w:link w:val="Heading3"/>
    <w:uiPriority w:val="9"/>
    <w:rsid w:val="0043156F"/>
    <w:rPr>
      <w:rFonts w:asciiTheme="majorHAnsi" w:eastAsiaTheme="majorEastAsia" w:hAnsiTheme="majorHAnsi" w:cstheme="majorBidi"/>
      <w:b/>
      <w:bCs/>
      <w:color w:val="5B9BD5" w:themeColor="accent1"/>
    </w:rPr>
  </w:style>
  <w:style w:type="character" w:customStyle="1" w:styleId="Heading4Char">
    <w:name w:val="Heading 4 Char"/>
    <w:basedOn w:val="DefaultParagraphFont"/>
    <w:link w:val="Heading4"/>
    <w:uiPriority w:val="9"/>
    <w:rsid w:val="0043156F"/>
    <w:rPr>
      <w:rFonts w:asciiTheme="majorHAnsi" w:eastAsiaTheme="majorEastAsia" w:hAnsiTheme="majorHAnsi" w:cstheme="majorBidi"/>
      <w:b/>
      <w:bCs/>
      <w:i/>
      <w:iCs/>
      <w:color w:val="5B9BD5" w:themeColor="accent1"/>
    </w:rPr>
  </w:style>
  <w:style w:type="character" w:customStyle="1" w:styleId="Heading5Char">
    <w:name w:val="Heading 5 Char"/>
    <w:basedOn w:val="DefaultParagraphFont"/>
    <w:link w:val="Heading5"/>
    <w:uiPriority w:val="9"/>
    <w:rsid w:val="0043156F"/>
    <w:rPr>
      <w:rFonts w:asciiTheme="majorHAnsi" w:eastAsiaTheme="majorEastAsia" w:hAnsiTheme="majorHAnsi" w:cstheme="majorBidi"/>
      <w:color w:val="1F4D78" w:themeColor="accent1" w:themeShade="7F"/>
    </w:rPr>
  </w:style>
  <w:style w:type="character" w:styleId="Hyperlink">
    <w:name w:val="Hyperlink"/>
    <w:basedOn w:val="DefaultParagraphFont"/>
    <w:uiPriority w:val="99"/>
    <w:unhideWhenUsed/>
    <w:rsid w:val="0043156F"/>
    <w:rPr>
      <w:color w:val="0563C1" w:themeColor="hyperlink"/>
      <w:u w:val="single"/>
    </w:rPr>
  </w:style>
  <w:style w:type="character" w:styleId="FollowedHyperlink">
    <w:name w:val="FollowedHyperlink"/>
    <w:basedOn w:val="DefaultParagraphFont"/>
    <w:uiPriority w:val="99"/>
    <w:semiHidden/>
    <w:unhideWhenUsed/>
    <w:rsid w:val="0043156F"/>
    <w:rPr>
      <w:color w:val="954F72" w:themeColor="followedHyperlink"/>
      <w:u w:val="single"/>
    </w:rPr>
  </w:style>
  <w:style w:type="paragraph" w:styleId="TOCHeading">
    <w:name w:val="TOC Heading"/>
    <w:basedOn w:val="Heading1"/>
    <w:next w:val="Normal"/>
    <w:uiPriority w:val="39"/>
    <w:semiHidden/>
    <w:unhideWhenUsed/>
    <w:qFormat/>
    <w:rsid w:val="0043156F"/>
    <w:pPr>
      <w:keepLines/>
      <w:spacing w:before="480" w:line="276" w:lineRule="auto"/>
      <w:jc w:val="left"/>
      <w:outlineLvl w:val="9"/>
    </w:pPr>
    <w:rPr>
      <w:rFonts w:asciiTheme="majorHAnsi" w:eastAsiaTheme="majorEastAsia" w:hAnsiTheme="majorHAnsi" w:cstheme="majorBidi"/>
      <w:b/>
      <w:bCs/>
      <w:color w:val="2E74B5" w:themeColor="accent1" w:themeShade="BF"/>
      <w:lang w:eastAsia="ja-JP"/>
    </w:rPr>
  </w:style>
  <w:style w:type="paragraph" w:styleId="TOC2">
    <w:name w:val="toc 2"/>
    <w:basedOn w:val="Normal"/>
    <w:next w:val="Normal"/>
    <w:autoRedefine/>
    <w:uiPriority w:val="39"/>
    <w:unhideWhenUsed/>
    <w:rsid w:val="00045EDF"/>
    <w:pPr>
      <w:tabs>
        <w:tab w:val="right" w:leader="dot" w:pos="4526"/>
      </w:tabs>
      <w:spacing w:after="100"/>
      <w:ind w:left="220"/>
      <w:jc w:val="both"/>
    </w:pPr>
  </w:style>
  <w:style w:type="paragraph" w:styleId="TOC3">
    <w:name w:val="toc 3"/>
    <w:basedOn w:val="Normal"/>
    <w:next w:val="Normal"/>
    <w:autoRedefine/>
    <w:uiPriority w:val="39"/>
    <w:unhideWhenUsed/>
    <w:rsid w:val="0043156F"/>
    <w:pPr>
      <w:spacing w:after="100"/>
      <w:ind w:left="440"/>
    </w:pPr>
  </w:style>
  <w:style w:type="paragraph" w:styleId="BalloonText">
    <w:name w:val="Balloon Text"/>
    <w:basedOn w:val="Normal"/>
    <w:link w:val="BalloonTextChar"/>
    <w:uiPriority w:val="99"/>
    <w:semiHidden/>
    <w:unhideWhenUsed/>
    <w:rsid w:val="0043156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3156F"/>
    <w:rPr>
      <w:rFonts w:ascii="Tahoma" w:hAnsi="Tahoma" w:cs="Tahoma"/>
      <w:sz w:val="16"/>
      <w:szCs w:val="16"/>
    </w:rPr>
  </w:style>
  <w:style w:type="character" w:customStyle="1" w:styleId="lineheight">
    <w:name w:val="line_height"/>
    <w:basedOn w:val="DefaultParagraphFont"/>
    <w:rsid w:val="00CC445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093892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header" Target="header2.xml"/><Relationship Id="rId3" Type="http://schemas.openxmlformats.org/officeDocument/2006/relationships/numbering" Target="numbering.xml"/><Relationship Id="rId7" Type="http://schemas.openxmlformats.org/officeDocument/2006/relationships/webSettings" Target="webSettings.xml"/><Relationship Id="rId12" Type="http://schemas.openxmlformats.org/officeDocument/2006/relationships/footer" Target="footer1.xml"/><Relationship Id="rId17"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eader" Target="header1.xml"/><Relationship Id="rId5" Type="http://schemas.microsoft.com/office/2007/relationships/stylesWithEffects" Target="stylesWithEffects.xml"/><Relationship Id="rId15" Type="http://schemas.openxmlformats.org/officeDocument/2006/relationships/hyperlink" Target="mailto:abufaisalzia@yahoo.com" TargetMode="External"/><Relationship Id="rId10" Type="http://schemas.openxmlformats.org/officeDocument/2006/relationships/image" Target="media/image1.png"/><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image" Target="media/image3.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F1009C53-9D1C-4837-854D-1C5E0994C3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277</TotalTime>
  <Pages>43</Pages>
  <Words>3404</Words>
  <Characters>19404</Characters>
  <Application>Microsoft Office Word</Application>
  <DocSecurity>0</DocSecurity>
  <Lines>161</Lines>
  <Paragraphs>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22763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Kareem Helmy</dc:creator>
  <cp:lastModifiedBy>abufaisal</cp:lastModifiedBy>
  <cp:revision>80</cp:revision>
  <cp:lastPrinted>2017-05-13T21:45:00Z</cp:lastPrinted>
  <dcterms:created xsi:type="dcterms:W3CDTF">2017-05-10T22:34:00Z</dcterms:created>
  <dcterms:modified xsi:type="dcterms:W3CDTF">2017-05-13T21:47:00Z</dcterms:modified>
</cp:coreProperties>
</file>