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072" w:rsidRDefault="00700072" w:rsidP="00DE2318">
      <w:pPr>
        <w:jc w:val="center"/>
        <w:rPr>
          <w:sz w:val="20"/>
          <w:lang w:val="en-US"/>
        </w:rPr>
      </w:pPr>
    </w:p>
    <w:p w:rsidR="00FA6ECA" w:rsidRDefault="00FA6ECA" w:rsidP="00DE2318">
      <w:pPr>
        <w:jc w:val="center"/>
        <w:rPr>
          <w:sz w:val="20"/>
          <w:lang w:val="en-US"/>
        </w:rPr>
      </w:pPr>
    </w:p>
    <w:p w:rsidR="006A2270" w:rsidRPr="00B53A67" w:rsidRDefault="006A2270" w:rsidP="00DE2318">
      <w:pPr>
        <w:jc w:val="center"/>
        <w:rPr>
          <w:sz w:val="20"/>
          <w:lang w:val="en-US"/>
        </w:rPr>
      </w:pPr>
    </w:p>
    <w:p w:rsidR="00700072" w:rsidRPr="0078256E" w:rsidRDefault="0078256E" w:rsidP="00D83DD9">
      <w:pPr>
        <w:pStyle w:val="NormalWeb"/>
        <w:spacing w:before="0" w:beforeAutospacing="0" w:after="0" w:afterAutospacing="0"/>
        <w:jc w:val="center"/>
        <w:outlineLvl w:val="0"/>
        <w:rPr>
          <w:rFonts w:asciiTheme="minorHAnsi" w:hAnsiTheme="minorHAnsi"/>
          <w:b/>
          <w:bCs/>
          <w:color w:val="800000"/>
          <w:sz w:val="44"/>
          <w:szCs w:val="44"/>
          <w:lang w:val="fr-FR"/>
        </w:rPr>
      </w:pPr>
      <w:r w:rsidRPr="0078256E">
        <w:rPr>
          <w:rStyle w:val="Strong"/>
          <w:rFonts w:asciiTheme="minorHAnsi" w:hAnsiTheme="minorHAnsi"/>
          <w:color w:val="800000"/>
          <w:sz w:val="36"/>
          <w:szCs w:val="36"/>
        </w:rPr>
        <w:t xml:space="preserve">De </w:t>
      </w:r>
      <w:r w:rsidR="005D0D7F">
        <w:rPr>
          <w:rStyle w:val="Strong"/>
          <w:rFonts w:asciiTheme="minorHAnsi" w:hAnsiTheme="minorHAnsi"/>
          <w:color w:val="800000"/>
          <w:sz w:val="36"/>
          <w:szCs w:val="36"/>
        </w:rPr>
        <w:t>e</w:t>
      </w:r>
      <w:r w:rsidRPr="0078256E">
        <w:rPr>
          <w:rStyle w:val="Strong"/>
          <w:rFonts w:asciiTheme="minorHAnsi" w:hAnsiTheme="minorHAnsi"/>
          <w:color w:val="800000"/>
          <w:sz w:val="36"/>
          <w:szCs w:val="36"/>
        </w:rPr>
        <w:t xml:space="preserve">er om </w:t>
      </w:r>
      <w:r w:rsidR="005D0D7F">
        <w:rPr>
          <w:rStyle w:val="Strong"/>
          <w:rFonts w:asciiTheme="minorHAnsi" w:hAnsiTheme="minorHAnsi"/>
          <w:color w:val="800000"/>
          <w:sz w:val="36"/>
          <w:szCs w:val="36"/>
        </w:rPr>
        <w:t>z</w:t>
      </w:r>
      <w:r w:rsidRPr="0078256E">
        <w:rPr>
          <w:rStyle w:val="Strong"/>
          <w:rFonts w:asciiTheme="minorHAnsi" w:hAnsiTheme="minorHAnsi"/>
          <w:color w:val="800000"/>
          <w:sz w:val="36"/>
          <w:szCs w:val="36"/>
        </w:rPr>
        <w:t xml:space="preserve">egeningen over </w:t>
      </w:r>
      <w:r w:rsidR="00D83DD9">
        <w:rPr>
          <w:rStyle w:val="Strong"/>
          <w:rFonts w:asciiTheme="minorHAnsi" w:hAnsiTheme="minorHAnsi"/>
          <w:color w:val="800000"/>
          <w:sz w:val="36"/>
          <w:szCs w:val="36"/>
        </w:rPr>
        <w:t>profeet (vzmh)</w:t>
      </w:r>
      <w:r w:rsidRPr="0078256E">
        <w:rPr>
          <w:rStyle w:val="Strong"/>
          <w:rFonts w:asciiTheme="minorHAnsi" w:hAnsiTheme="minorHAnsi"/>
          <w:color w:val="800000"/>
          <w:sz w:val="36"/>
          <w:szCs w:val="36"/>
        </w:rPr>
        <w:t xml:space="preserve"> te sturen</w:t>
      </w:r>
    </w:p>
    <w:p w:rsidR="00700072" w:rsidRPr="00DE2318" w:rsidRDefault="00700072" w:rsidP="00341FBC">
      <w:pPr>
        <w:pStyle w:val="NormalWeb"/>
        <w:spacing w:before="60" w:beforeAutospacing="0"/>
        <w:jc w:val="center"/>
        <w:outlineLvl w:val="0"/>
        <w:rPr>
          <w:rFonts w:ascii="Calibri" w:hAnsi="Calibri" w:cs="KFGQPC Uthman Taha Naskh"/>
          <w:lang w:val="de-DE"/>
        </w:rPr>
      </w:pPr>
      <w:r w:rsidRPr="00DE2318">
        <w:rPr>
          <w:rFonts w:ascii="Calibri" w:hAnsi="Calibri" w:cs="Traditional Arabic"/>
          <w:lang w:val="de-DE"/>
        </w:rPr>
        <w:t>[</w:t>
      </w:r>
      <w:r w:rsidR="00DE2318" w:rsidRPr="00DE2318">
        <w:rPr>
          <w:rFonts w:ascii="Calibri" w:hAnsi="Calibri" w:cs="Traditional Arabic"/>
          <w:lang w:val="de-DE"/>
        </w:rPr>
        <w:t xml:space="preserve"> </w:t>
      </w:r>
      <w:r w:rsidRPr="00DE2318">
        <w:t>nederlands</w:t>
      </w:r>
      <w:r w:rsidR="00DE2318" w:rsidRPr="00DE2318">
        <w:rPr>
          <w:rFonts w:cs="Traditional Arabic"/>
        </w:rPr>
        <w:t xml:space="preserve"> </w:t>
      </w:r>
      <w:r w:rsidR="00DE2318">
        <w:rPr>
          <w:rFonts w:cs="Traditional Arabic"/>
        </w:rPr>
        <w:t xml:space="preserve">- </w:t>
      </w:r>
      <w:r w:rsidR="00341FBC">
        <w:t>d</w:t>
      </w:r>
      <w:r w:rsidR="00071A95">
        <w:t>ut</w:t>
      </w:r>
      <w:r w:rsidR="00DE2318" w:rsidRPr="00DE2318">
        <w:t>ch</w:t>
      </w:r>
      <w:r w:rsidR="00DE2318">
        <w:rPr>
          <w:rFonts w:cs="Traditional Arabic"/>
        </w:rPr>
        <w:t xml:space="preserve"> </w:t>
      </w:r>
      <w:r w:rsidRPr="00DE2318">
        <w:rPr>
          <w:rFonts w:cs="Traditional Arabic"/>
          <w:lang w:val="de-DE"/>
        </w:rPr>
        <w:t>-</w:t>
      </w:r>
      <w:r w:rsidRPr="00DE2318">
        <w:rPr>
          <w:rFonts w:cs="KFGQPC Uthman Taha Naskh" w:hint="cs"/>
          <w:rtl/>
        </w:rPr>
        <w:t>الهولندية</w:t>
      </w:r>
      <w:r w:rsidR="00DE2318" w:rsidRPr="00DE2318">
        <w:rPr>
          <w:rFonts w:cs="KFGQPC Uthman Taha Naskh" w:hint="cs"/>
          <w:rtl/>
          <w:lang w:bidi="ar-EG"/>
        </w:rPr>
        <w:t xml:space="preserve"> </w:t>
      </w:r>
      <w:r w:rsidR="00DE2318" w:rsidRPr="00DE2318">
        <w:rPr>
          <w:rFonts w:ascii="Calibri" w:hAnsi="Calibri" w:cs="KFGQPC Uthman Taha Naskh"/>
          <w:lang w:val="de-DE"/>
        </w:rPr>
        <w:t xml:space="preserve"> </w:t>
      </w:r>
      <w:r w:rsidRPr="00DE2318">
        <w:rPr>
          <w:rFonts w:ascii="Calibri" w:hAnsi="Calibri" w:cs="KFGQPC Uthman Taha Naskh"/>
          <w:lang w:val="de-DE"/>
        </w:rPr>
        <w:t>]</w:t>
      </w:r>
    </w:p>
    <w:p w:rsidR="00DE2318" w:rsidRPr="00DE2318" w:rsidRDefault="00DE2318" w:rsidP="00700072">
      <w:pPr>
        <w:pStyle w:val="NormalWeb"/>
        <w:jc w:val="center"/>
        <w:outlineLvl w:val="0"/>
        <w:rPr>
          <w:rFonts w:ascii="Calibri" w:hAnsi="Calibri" w:cs="KFGQPC Uthman Taha Naskh"/>
          <w:sz w:val="28"/>
          <w:szCs w:val="28"/>
          <w:lang w:val="de-DE"/>
        </w:rPr>
      </w:pPr>
    </w:p>
    <w:p w:rsidR="00DE2318" w:rsidRPr="007B0E1F" w:rsidRDefault="00700072" w:rsidP="00700072">
      <w:pPr>
        <w:spacing w:before="100" w:beforeAutospacing="1" w:after="100" w:afterAutospacing="1"/>
        <w:jc w:val="center"/>
        <w:rPr>
          <w:sz w:val="32"/>
          <w:szCs w:val="32"/>
        </w:rPr>
      </w:pPr>
      <w:r w:rsidRPr="00341FBC">
        <w:rPr>
          <w:rFonts w:ascii="Calibri" w:hAnsi="Calibri"/>
          <w:b/>
          <w:bCs/>
          <w:color w:val="800000"/>
          <w:sz w:val="28"/>
          <w:szCs w:val="28"/>
        </w:rPr>
        <w:t>revisie:</w:t>
      </w:r>
      <w:r w:rsidRPr="007B0E1F">
        <w:rPr>
          <w:b/>
          <w:bCs/>
          <w:color w:val="993300"/>
          <w:sz w:val="32"/>
          <w:szCs w:val="32"/>
        </w:rPr>
        <w:t xml:space="preserve"> </w:t>
      </w:r>
      <w:r w:rsidR="00341FBC" w:rsidRPr="00341FBC">
        <w:rPr>
          <w:rFonts w:ascii="Calibri" w:hAnsi="Calibri"/>
        </w:rPr>
        <w:t xml:space="preserve">Yassien </w:t>
      </w:r>
      <w:r w:rsidRPr="00341FBC">
        <w:rPr>
          <w:rFonts w:ascii="Calibri" w:hAnsi="Calibri"/>
        </w:rPr>
        <w:t>Abo Abdillah</w:t>
      </w:r>
    </w:p>
    <w:p w:rsidR="00700072" w:rsidRDefault="00700072" w:rsidP="00DE2318">
      <w:pPr>
        <w:jc w:val="center"/>
        <w:rPr>
          <w:sz w:val="20"/>
        </w:rPr>
      </w:pPr>
      <w:r w:rsidRPr="00DE2318">
        <w:rPr>
          <w:sz w:val="20"/>
        </w:rPr>
        <w:t xml:space="preserve">  </w:t>
      </w:r>
    </w:p>
    <w:p w:rsidR="00DE2318" w:rsidRDefault="00DE2318" w:rsidP="00DE2318">
      <w:pPr>
        <w:jc w:val="center"/>
        <w:rPr>
          <w:sz w:val="20"/>
        </w:rPr>
      </w:pPr>
    </w:p>
    <w:p w:rsidR="00DE2318" w:rsidRPr="00DE2318" w:rsidRDefault="00DE2318" w:rsidP="00DE2318">
      <w:pPr>
        <w:jc w:val="center"/>
        <w:rPr>
          <w:sz w:val="20"/>
        </w:rPr>
      </w:pPr>
    </w:p>
    <w:p w:rsidR="00700072" w:rsidRPr="007B0E1F" w:rsidRDefault="00700072" w:rsidP="00341FBC">
      <w:pPr>
        <w:spacing w:before="100" w:beforeAutospacing="1" w:after="100" w:afterAutospacing="1"/>
        <w:jc w:val="center"/>
        <w:rPr>
          <w:lang w:val="nl-NL"/>
        </w:rPr>
      </w:pPr>
      <w:r w:rsidRPr="007B0E1F">
        <w:rPr>
          <w:lang w:val="nl-NL"/>
        </w:rPr>
        <w:t>Kantoor voor da'wa Rabwah (Riyad)</w:t>
      </w:r>
    </w:p>
    <w:p w:rsidR="00700072" w:rsidRDefault="00700072" w:rsidP="00DE2318">
      <w:pPr>
        <w:tabs>
          <w:tab w:val="center" w:pos="4536"/>
          <w:tab w:val="left" w:pos="5610"/>
        </w:tabs>
        <w:rPr>
          <w:rFonts w:ascii="Calibri" w:eastAsia="MS UI Gothic" w:hAnsi="Calibri"/>
          <w:sz w:val="20"/>
          <w:szCs w:val="20"/>
        </w:rPr>
      </w:pPr>
      <w:r w:rsidRPr="00DE2318">
        <w:rPr>
          <w:rFonts w:ascii="Calibri" w:eastAsia="MS UI Gothic" w:hAnsi="Calibri"/>
          <w:sz w:val="20"/>
          <w:szCs w:val="20"/>
        </w:rPr>
        <w:tab/>
      </w:r>
    </w:p>
    <w:p w:rsidR="007B0E1F" w:rsidRPr="00DE2318" w:rsidRDefault="007B0E1F" w:rsidP="00DE2318">
      <w:pPr>
        <w:tabs>
          <w:tab w:val="center" w:pos="4536"/>
          <w:tab w:val="left" w:pos="5610"/>
        </w:tabs>
        <w:rPr>
          <w:rFonts w:eastAsia="MS UI Gothic"/>
          <w:sz w:val="20"/>
          <w:szCs w:val="20"/>
        </w:rPr>
      </w:pPr>
    </w:p>
    <w:p w:rsidR="00DE2318" w:rsidRDefault="006A2270" w:rsidP="00700072">
      <w:pPr>
        <w:jc w:val="center"/>
        <w:rPr>
          <w:rFonts w:eastAsia="MS UI Gothic"/>
          <w:szCs w:val="20"/>
        </w:rPr>
      </w:pPr>
      <w:r>
        <w:rPr>
          <w:rFonts w:eastAsia="MS UI Gothic"/>
          <w:szCs w:val="20"/>
        </w:rPr>
        <w:t>2013 - 1434</w:t>
      </w:r>
    </w:p>
    <w:p w:rsidR="00DE2318" w:rsidRPr="00DE2318" w:rsidRDefault="00D420A7" w:rsidP="00700072">
      <w:pPr>
        <w:jc w:val="center"/>
        <w:rPr>
          <w:szCs w:val="20"/>
          <w:rtl/>
          <w:lang w:val="en-US"/>
        </w:rPr>
      </w:pPr>
      <w:hyperlink r:id="rId6" w:history="1">
        <w:r w:rsidR="00011D13" w:rsidRPr="00D420A7">
          <w:rPr>
            <w:rFonts w:eastAsia="MS UI Gothic"/>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pt;height:24.5pt">
              <v:imagedata r:id="rId7" o:title="logo_islamhouse"/>
            </v:shape>
          </w:pict>
        </w:r>
      </w:hyperlink>
    </w:p>
    <w:p w:rsidR="00DE2318" w:rsidRPr="00DE2318" w:rsidRDefault="00DE2318" w:rsidP="00DE2318">
      <w:pPr>
        <w:jc w:val="center"/>
        <w:rPr>
          <w:sz w:val="20"/>
        </w:rPr>
      </w:pPr>
    </w:p>
    <w:p w:rsidR="00DE2318" w:rsidRPr="007B0E1F" w:rsidRDefault="00700072" w:rsidP="00DE2318">
      <w:pPr>
        <w:pStyle w:val="NormalWeb"/>
        <w:spacing w:before="0" w:beforeAutospacing="0" w:after="0" w:afterAutospacing="0"/>
        <w:jc w:val="center"/>
        <w:rPr>
          <w:color w:val="800000"/>
          <w:sz w:val="32"/>
          <w:szCs w:val="32"/>
        </w:rPr>
        <w:sectPr w:rsidR="00DE2318" w:rsidRPr="007B0E1F" w:rsidSect="00DE2318">
          <w:headerReference w:type="default" r:id="rId8"/>
          <w:footerReference w:type="even" r:id="rId9"/>
          <w:footerReference w:type="default" r:id="rId10"/>
          <w:headerReference w:type="first" r:id="rId11"/>
          <w:footerReference w:type="first" r:id="rId12"/>
          <w:pgSz w:w="6803" w:h="9638"/>
          <w:pgMar w:top="567" w:right="567" w:bottom="567" w:left="850" w:header="567" w:footer="425" w:gutter="0"/>
          <w:cols w:space="708"/>
          <w:titlePg/>
          <w:docGrid w:linePitch="360"/>
        </w:sectPr>
      </w:pPr>
      <w:r w:rsidRPr="007B0E1F">
        <w:rPr>
          <w:color w:val="800000"/>
          <w:sz w:val="32"/>
          <w:szCs w:val="32"/>
        </w:rPr>
        <w:t>Islam voor iedereen</w:t>
      </w:r>
    </w:p>
    <w:p w:rsidR="0078256E" w:rsidRDefault="0078256E" w:rsidP="00DE2318">
      <w:pPr>
        <w:bidi/>
        <w:jc w:val="center"/>
        <w:rPr>
          <w:rFonts w:cs="KFGQPC Uthman Taha Naskh"/>
          <w:sz w:val="28"/>
          <w:szCs w:val="28"/>
          <w:rtl/>
        </w:rPr>
      </w:pPr>
    </w:p>
    <w:p w:rsidR="0078256E" w:rsidRDefault="0078256E" w:rsidP="0078256E">
      <w:pPr>
        <w:tabs>
          <w:tab w:val="left" w:pos="3316"/>
        </w:tabs>
        <w:bidi/>
        <w:rPr>
          <w:rFonts w:cs="KFGQPC Uthman Taha Naskh"/>
          <w:sz w:val="28"/>
          <w:szCs w:val="28"/>
          <w:rtl/>
        </w:rPr>
      </w:pPr>
      <w:r>
        <w:rPr>
          <w:rFonts w:cs="KFGQPC Uthman Taha Naskh"/>
          <w:sz w:val="28"/>
          <w:szCs w:val="28"/>
          <w:rtl/>
        </w:rPr>
        <w:tab/>
      </w:r>
    </w:p>
    <w:p w:rsidR="00700072" w:rsidRPr="0078256E" w:rsidRDefault="0078256E" w:rsidP="0078256E">
      <w:pPr>
        <w:bidi/>
        <w:jc w:val="center"/>
        <w:rPr>
          <w:rFonts w:asciiTheme="minorHAnsi" w:hAnsiTheme="minorHAnsi"/>
          <w:sz w:val="32"/>
          <w:szCs w:val="32"/>
          <w:rtl/>
        </w:rPr>
      </w:pPr>
      <w:r w:rsidRPr="0078256E">
        <w:rPr>
          <w:rFonts w:cs="KFGQPC Uthman Taha Naskh" w:hint="cs"/>
          <w:sz w:val="32"/>
          <w:szCs w:val="32"/>
          <w:rtl/>
        </w:rPr>
        <w:t>فضل الصلاة على النبي محمد عليه الصلاة و السلام</w:t>
      </w:r>
    </w:p>
    <w:p w:rsidR="00A95CD8" w:rsidRPr="00341FBC" w:rsidRDefault="0078256E" w:rsidP="0078256E">
      <w:pPr>
        <w:pStyle w:val="NormalWeb"/>
        <w:tabs>
          <w:tab w:val="left" w:pos="3406"/>
          <w:tab w:val="left" w:pos="4096"/>
        </w:tabs>
        <w:bidi/>
        <w:spacing w:before="0" w:beforeAutospacing="0" w:after="0" w:afterAutospacing="0"/>
        <w:rPr>
          <w:rFonts w:cs="KFGQPC Uthman Taha Naskh"/>
          <w:sz w:val="72"/>
          <w:szCs w:val="72"/>
          <w:rtl/>
        </w:rPr>
      </w:pPr>
      <w:r>
        <w:rPr>
          <w:rFonts w:cs="KFGQPC Uthman Taha Naskh"/>
          <w:sz w:val="72"/>
          <w:szCs w:val="72"/>
          <w:rtl/>
        </w:rPr>
        <w:tab/>
      </w:r>
      <w:r>
        <w:rPr>
          <w:rFonts w:cs="KFGQPC Uthman Taha Naskh"/>
          <w:sz w:val="72"/>
          <w:szCs w:val="72"/>
          <w:rtl/>
        </w:rPr>
        <w:tab/>
      </w:r>
    </w:p>
    <w:p w:rsidR="00A95CD8" w:rsidRPr="00DE2318" w:rsidRDefault="0046579E" w:rsidP="0046579E">
      <w:pPr>
        <w:pStyle w:val="NormalWeb"/>
        <w:tabs>
          <w:tab w:val="left" w:pos="1476"/>
          <w:tab w:val="center" w:pos="2693"/>
        </w:tabs>
        <w:bidi/>
        <w:spacing w:before="0" w:beforeAutospacing="0" w:after="0" w:afterAutospacing="0"/>
        <w:rPr>
          <w:rFonts w:cs="KFGQPC Uthman Taha Naskh"/>
          <w:sz w:val="28"/>
          <w:szCs w:val="28"/>
        </w:rPr>
      </w:pPr>
      <w:r>
        <w:rPr>
          <w:rFonts w:cs="KFGQPC Uthman Taha Naskh"/>
          <w:sz w:val="28"/>
          <w:szCs w:val="28"/>
          <w:rtl/>
        </w:rPr>
        <w:tab/>
      </w:r>
      <w:r>
        <w:rPr>
          <w:rFonts w:cs="KFGQPC Uthman Taha Naskh"/>
          <w:sz w:val="28"/>
          <w:szCs w:val="28"/>
          <w:rtl/>
        </w:rPr>
        <w:tab/>
      </w:r>
      <w:r w:rsidR="00DE2318" w:rsidRPr="00DE2318">
        <w:rPr>
          <w:rFonts w:cs="KFGQPC Uthman Taha Naskh" w:hint="cs"/>
          <w:sz w:val="28"/>
          <w:szCs w:val="28"/>
          <w:rtl/>
        </w:rPr>
        <w:t xml:space="preserve">« </w:t>
      </w:r>
      <w:r w:rsidR="00A95CD8" w:rsidRPr="00DE2318">
        <w:rPr>
          <w:rFonts w:cs="KFGQPC Uthman Taha Naskh"/>
          <w:sz w:val="28"/>
          <w:szCs w:val="28"/>
          <w:rtl/>
        </w:rPr>
        <w:t>ب</w:t>
      </w:r>
      <w:r w:rsidR="007B0E1F">
        <w:rPr>
          <w:rFonts w:cs="KFGQPC Uthman Taha Naskh" w:hint="cs"/>
          <w:sz w:val="28"/>
          <w:szCs w:val="28"/>
          <w:rtl/>
          <w:lang w:bidi="ar-EG"/>
        </w:rPr>
        <w:t>ال</w:t>
      </w:r>
      <w:r w:rsidR="00A95CD8" w:rsidRPr="00DE2318">
        <w:rPr>
          <w:rFonts w:cs="KFGQPC Uthman Taha Naskh"/>
          <w:sz w:val="28"/>
          <w:szCs w:val="28"/>
          <w:rtl/>
        </w:rPr>
        <w:t>لغة الهولندية</w:t>
      </w:r>
      <w:r w:rsidR="00DE2318" w:rsidRPr="00DE2318">
        <w:rPr>
          <w:rFonts w:cs="KFGQPC Uthman Taha Naskh" w:hint="cs"/>
          <w:sz w:val="28"/>
          <w:szCs w:val="28"/>
          <w:rtl/>
        </w:rPr>
        <w:t xml:space="preserve"> »</w:t>
      </w:r>
    </w:p>
    <w:p w:rsidR="00A95CD8" w:rsidRPr="009152F8" w:rsidRDefault="00700072" w:rsidP="009152F8">
      <w:pPr>
        <w:pStyle w:val="NormalWeb"/>
        <w:bidi/>
        <w:jc w:val="center"/>
        <w:rPr>
          <w:sz w:val="20"/>
          <w:szCs w:val="22"/>
          <w:lang w:bidi="ar-EG"/>
        </w:rPr>
      </w:pPr>
      <w:r w:rsidRPr="00DE2318">
        <w:rPr>
          <w:rFonts w:cs="KFGQPC Uthman Taha Naskh" w:hint="cs"/>
          <w:b/>
          <w:bCs/>
          <w:color w:val="993300"/>
          <w:rtl/>
        </w:rPr>
        <w:t xml:space="preserve"> </w:t>
      </w:r>
    </w:p>
    <w:p w:rsidR="00DE2318" w:rsidRPr="00DE2318" w:rsidRDefault="00DE2318" w:rsidP="00A95CD8">
      <w:pPr>
        <w:pStyle w:val="NormalWeb"/>
        <w:jc w:val="center"/>
        <w:outlineLvl w:val="0"/>
        <w:rPr>
          <w:rFonts w:cs="KFGQPC Uthman Taha Naskh"/>
          <w:b/>
          <w:bCs/>
          <w:sz w:val="22"/>
          <w:szCs w:val="22"/>
          <w:rtl/>
        </w:rPr>
      </w:pPr>
    </w:p>
    <w:p w:rsidR="00A95CD8" w:rsidRPr="00DE2318" w:rsidRDefault="00A95CD8" w:rsidP="0078256E">
      <w:pPr>
        <w:bidi/>
        <w:jc w:val="center"/>
        <w:rPr>
          <w:rFonts w:cs="KFGQPC Uthman Taha Naskh"/>
          <w:sz w:val="32"/>
          <w:szCs w:val="32"/>
        </w:rPr>
      </w:pPr>
      <w:r w:rsidRPr="00DE2318">
        <w:rPr>
          <w:rFonts w:cs="KFGQPC Uthman Taha Naskh"/>
          <w:color w:val="800000"/>
          <w:sz w:val="32"/>
          <w:szCs w:val="32"/>
          <w:rtl/>
        </w:rPr>
        <w:t>مراجعة</w:t>
      </w:r>
      <w:r w:rsidRPr="00DE2318">
        <w:rPr>
          <w:rFonts w:ascii="Papyrus" w:hAnsi="Papyrus" w:cs="KFGQPC Uthman Taha Naskh"/>
          <w:color w:val="800000"/>
          <w:sz w:val="32"/>
          <w:szCs w:val="32"/>
          <w:rtl/>
        </w:rPr>
        <w:t>:</w:t>
      </w:r>
      <w:r w:rsidRPr="00DE2318">
        <w:rPr>
          <w:rFonts w:ascii="Papyrus" w:hAnsi="Papyrus" w:cs="KFGQPC Uthman Taha Naskh" w:hint="cs"/>
          <w:color w:val="993300"/>
          <w:sz w:val="32"/>
          <w:szCs w:val="32"/>
          <w:rtl/>
        </w:rPr>
        <w:t xml:space="preserve"> </w:t>
      </w:r>
      <w:r w:rsidR="00341FBC" w:rsidRPr="00341FBC">
        <w:rPr>
          <w:rFonts w:ascii="Papyrus" w:hAnsi="Papyrus" w:cs="KFGQPC Uthman Taha Naskh" w:hint="cs"/>
          <w:sz w:val="28"/>
          <w:szCs w:val="28"/>
          <w:rtl/>
        </w:rPr>
        <w:t xml:space="preserve">ياسين </w:t>
      </w:r>
      <w:r w:rsidRPr="00341FBC">
        <w:rPr>
          <w:rFonts w:cs="KFGQPC Uthman Taha Naskh" w:hint="cs"/>
          <w:sz w:val="28"/>
          <w:szCs w:val="28"/>
          <w:rtl/>
        </w:rPr>
        <w:t>أ</w:t>
      </w:r>
      <w:r w:rsidRPr="00341FBC">
        <w:rPr>
          <w:rFonts w:cs="KFGQPC Uthman Taha Naskh"/>
          <w:sz w:val="28"/>
          <w:szCs w:val="28"/>
          <w:rtl/>
        </w:rPr>
        <w:t>بو عبد الله</w:t>
      </w:r>
      <w:r w:rsidR="0078256E">
        <w:rPr>
          <w:rFonts w:cs="KFGQPC Uthman Taha Naskh" w:hint="cs"/>
          <w:sz w:val="28"/>
          <w:szCs w:val="28"/>
          <w:rtl/>
        </w:rPr>
        <w:t xml:space="preserve"> </w:t>
      </w:r>
    </w:p>
    <w:p w:rsidR="00A95CD8" w:rsidRPr="00DE2318" w:rsidRDefault="00A95CD8" w:rsidP="00A95CD8">
      <w:pPr>
        <w:jc w:val="center"/>
        <w:rPr>
          <w:rFonts w:eastAsia="MS UI Gothic"/>
          <w:sz w:val="20"/>
          <w:szCs w:val="20"/>
        </w:rPr>
      </w:pPr>
    </w:p>
    <w:p w:rsidR="00A95CD8" w:rsidRPr="00DE2318" w:rsidRDefault="00A95CD8" w:rsidP="00A95CD8">
      <w:pPr>
        <w:jc w:val="center"/>
        <w:rPr>
          <w:rFonts w:eastAsia="MS UI Gothic"/>
          <w:sz w:val="20"/>
          <w:szCs w:val="20"/>
        </w:rPr>
      </w:pPr>
    </w:p>
    <w:p w:rsidR="00A95CD8" w:rsidRPr="00DE2318" w:rsidRDefault="00A95CD8" w:rsidP="00A95CD8">
      <w:pPr>
        <w:jc w:val="center"/>
        <w:rPr>
          <w:rFonts w:eastAsia="MS UI Gothic"/>
          <w:sz w:val="20"/>
          <w:szCs w:val="20"/>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Pr="00DE2318" w:rsidRDefault="00DE2318" w:rsidP="00A95CD8">
      <w:pPr>
        <w:jc w:val="center"/>
        <w:rPr>
          <w:rFonts w:eastAsia="MS UI Gothic"/>
          <w:sz w:val="20"/>
          <w:szCs w:val="20"/>
          <w:lang w:val="en-US"/>
        </w:rPr>
      </w:pPr>
    </w:p>
    <w:p w:rsidR="00DE2318" w:rsidRPr="00DE2318" w:rsidRDefault="00341FBC" w:rsidP="00DE2318">
      <w:pPr>
        <w:jc w:val="center"/>
        <w:rPr>
          <w:rFonts w:eastAsia="MS UI Gothic"/>
        </w:rPr>
      </w:pPr>
      <w:r>
        <w:rPr>
          <w:rFonts w:eastAsia="MS UI Gothic"/>
        </w:rPr>
        <w:t>2013 - 1434</w:t>
      </w:r>
    </w:p>
    <w:p w:rsidR="00DE2318" w:rsidRDefault="00D420A7" w:rsidP="00DE2318">
      <w:pPr>
        <w:pStyle w:val="NormalWeb"/>
        <w:spacing w:before="0" w:beforeAutospacing="0" w:after="0" w:afterAutospacing="0"/>
        <w:jc w:val="center"/>
        <w:rPr>
          <w:rFonts w:eastAsia="MS UI Gothic"/>
        </w:rPr>
      </w:pPr>
      <w:hyperlink r:id="rId13" w:history="1">
        <w:r w:rsidR="00011D13" w:rsidRPr="00D420A7">
          <w:rPr>
            <w:rFonts w:eastAsia="MS UI Gothic"/>
          </w:rPr>
          <w:pict>
            <v:shape id="_x0000_i1026" type="#_x0000_t75" style="width:157pt;height:24.5pt">
              <v:imagedata r:id="rId7" o:title="logo_islamhouse"/>
            </v:shape>
          </w:pict>
        </w:r>
      </w:hyperlink>
    </w:p>
    <w:p w:rsidR="00324086" w:rsidRDefault="00A95CD8" w:rsidP="00E842D1">
      <w:pPr>
        <w:pStyle w:val="NormalWeb"/>
        <w:spacing w:before="0" w:beforeAutospacing="0" w:after="0" w:afterAutospacing="0"/>
        <w:jc w:val="center"/>
        <w:rPr>
          <w:rFonts w:ascii="Verdana" w:hAnsi="Verdana"/>
          <w:sz w:val="20"/>
          <w:szCs w:val="20"/>
        </w:rPr>
      </w:pPr>
      <w:r w:rsidRPr="00DE2318">
        <w:br w:type="page"/>
      </w:r>
    </w:p>
    <w:p w:rsidR="009152F8" w:rsidRDefault="009152F8" w:rsidP="00DE2318">
      <w:pPr>
        <w:pStyle w:val="NormalWeb"/>
        <w:spacing w:before="0" w:beforeAutospacing="0" w:after="0" w:afterAutospacing="0"/>
        <w:jc w:val="center"/>
        <w:rPr>
          <w:rFonts w:ascii="Verdana" w:hAnsi="Verdana"/>
          <w:sz w:val="20"/>
          <w:szCs w:val="20"/>
        </w:rPr>
      </w:pPr>
    </w:p>
    <w:p w:rsidR="00E842D1" w:rsidRDefault="00E842D1" w:rsidP="00E842D1">
      <w:pPr>
        <w:pStyle w:val="NormalWeb"/>
        <w:spacing w:before="0" w:beforeAutospacing="0" w:after="0" w:afterAutospacing="0"/>
        <w:jc w:val="center"/>
        <w:rPr>
          <w:rFonts w:ascii="Verdana" w:hAnsi="Verdana"/>
          <w:sz w:val="20"/>
          <w:szCs w:val="20"/>
        </w:rPr>
      </w:pPr>
      <w:r w:rsidRPr="00DE2318">
        <w:rPr>
          <w:rFonts w:ascii="Verdana" w:hAnsi="Verdana"/>
          <w:sz w:val="20"/>
          <w:szCs w:val="20"/>
        </w:rPr>
        <w:t>Alle lof behoort aan Allah.</w:t>
      </w:r>
    </w:p>
    <w:p w:rsidR="00E842D1" w:rsidRDefault="00E842D1" w:rsidP="00E842D1">
      <w:pPr>
        <w:pStyle w:val="NormalWeb"/>
        <w:spacing w:before="0" w:beforeAutospacing="0" w:after="0" w:afterAutospacing="0"/>
        <w:jc w:val="center"/>
        <w:rPr>
          <w:rFonts w:ascii="Verdana" w:hAnsi="Verdana"/>
          <w:sz w:val="20"/>
          <w:szCs w:val="20"/>
        </w:rPr>
      </w:pPr>
    </w:p>
    <w:p w:rsidR="0072324F" w:rsidRPr="0078256E" w:rsidRDefault="0072324F" w:rsidP="00011D13">
      <w:pPr>
        <w:pStyle w:val="NormalWeb"/>
        <w:jc w:val="both"/>
        <w:rPr>
          <w:rFonts w:asciiTheme="minorHAnsi" w:hAnsiTheme="minorHAnsi"/>
        </w:rPr>
      </w:pPr>
      <w:r w:rsidRPr="0078256E">
        <w:rPr>
          <w:rFonts w:asciiTheme="minorHAnsi" w:hAnsiTheme="minorHAnsi"/>
          <w:color w:val="000000"/>
        </w:rPr>
        <w:t>Allah de Allerhoogste informeert al zijn dienaren over de eer van zijn Nobele Profeet (Allah zegene hem en geve hem vrede), en van zijn nobele status, en van Allah’s aanzien voor Hem. Dit is omdat Allah zelf zegeningen over deze Profeet stuurt, als een verering en veredeling, en de engelen van Allah sturen zegeningen op deze Profeet, om de eer van het doen ervan te verkrijgen, en om zegeningen te verkrijgen (</w:t>
      </w:r>
      <w:r w:rsidRPr="0078256E">
        <w:rPr>
          <w:rStyle w:val="Emphasis"/>
          <w:rFonts w:asciiTheme="minorHAnsi" w:hAnsiTheme="minorHAnsi"/>
          <w:color w:val="000000"/>
        </w:rPr>
        <w:t>tabarruk</w:t>
      </w:r>
      <w:r w:rsidRPr="0078256E">
        <w:rPr>
          <w:rFonts w:asciiTheme="minorHAnsi" w:hAnsiTheme="minorHAnsi"/>
          <w:color w:val="000000"/>
        </w:rPr>
        <w:t>) hiervan, en om gekleurd te worden door zijn lichten en verdronken te raken in zijn spirituele geheimen. </w:t>
      </w:r>
    </w:p>
    <w:p w:rsidR="0072324F" w:rsidRPr="0078256E" w:rsidRDefault="0072324F" w:rsidP="0078256E">
      <w:pPr>
        <w:pStyle w:val="NormalWeb"/>
        <w:jc w:val="both"/>
        <w:rPr>
          <w:rFonts w:asciiTheme="minorHAnsi" w:hAnsiTheme="minorHAnsi"/>
        </w:rPr>
      </w:pPr>
      <w:r w:rsidRPr="0078256E">
        <w:rPr>
          <w:rFonts w:asciiTheme="minorHAnsi" w:hAnsiTheme="minorHAnsi"/>
          <w:color w:val="000000"/>
        </w:rPr>
        <w:t>Dan, wanneer diegenen van de lagere werelden hierover hoorden, vonden hun harten intimiteit hierin, en hun beslissingen (</w:t>
      </w:r>
      <w:r w:rsidRPr="0078256E">
        <w:rPr>
          <w:rStyle w:val="Emphasis"/>
          <w:rFonts w:asciiTheme="minorHAnsi" w:hAnsiTheme="minorHAnsi"/>
          <w:color w:val="000000"/>
        </w:rPr>
        <w:t>himām</w:t>
      </w:r>
      <w:r w:rsidRPr="0078256E">
        <w:rPr>
          <w:rFonts w:asciiTheme="minorHAnsi" w:hAnsiTheme="minorHAnsi"/>
          <w:color w:val="000000"/>
        </w:rPr>
        <w:t>) en vastberadenheid werden aangewakkerd naar het streven van de eer toe om zegeningen over deze Nobele Profeet (Allah zegene hem en geve hem vrede) te sturen.  </w:t>
      </w:r>
    </w:p>
    <w:p w:rsidR="0072324F" w:rsidRPr="0078256E" w:rsidRDefault="0072324F" w:rsidP="0078256E">
      <w:pPr>
        <w:pStyle w:val="NormalWeb"/>
        <w:jc w:val="both"/>
        <w:rPr>
          <w:rFonts w:asciiTheme="minorHAnsi" w:hAnsiTheme="minorHAnsi"/>
        </w:rPr>
      </w:pPr>
      <w:r w:rsidRPr="0078256E">
        <w:rPr>
          <w:rFonts w:asciiTheme="minorHAnsi" w:hAnsiTheme="minorHAnsi"/>
          <w:color w:val="000000"/>
        </w:rPr>
        <w:t xml:space="preserve">Dus, de tongen van hun toestanden, hun behoeftes uitdrukkende, riepen: “Oh Heer! Geef ons toestemming om de eer te verkrijgen om zegeningen over deze Nobele Profeet (Allah zegene hem en geve </w:t>
      </w:r>
      <w:r w:rsidRPr="0078256E">
        <w:rPr>
          <w:rFonts w:asciiTheme="minorHAnsi" w:hAnsiTheme="minorHAnsi"/>
          <w:color w:val="000000"/>
        </w:rPr>
        <w:lastRenderedPageBreak/>
        <w:t xml:space="preserve">hem vrede) te sturen, waarmee de engelen zijn geëerd met het sturen van zegeningen over hem.” Zo ook de Goddelijke Roeping, </w:t>
      </w:r>
      <w:r w:rsidRPr="0078256E">
        <w:rPr>
          <w:rStyle w:val="Emphasis"/>
          <w:rFonts w:asciiTheme="minorHAnsi" w:hAnsiTheme="minorHAnsi"/>
          <w:b/>
          <w:bCs/>
          <w:color w:val="000000"/>
        </w:rPr>
        <w:t>“Oh jullie die geloven, stuur zegeningen over hem en geef vrede.”</w:t>
      </w:r>
      <w:r w:rsidRPr="0078256E">
        <w:rPr>
          <w:rFonts w:asciiTheme="minorHAnsi" w:hAnsiTheme="minorHAnsi"/>
          <w:color w:val="000000"/>
        </w:rPr>
        <w:t xml:space="preserve"> </w:t>
      </w:r>
      <w:r w:rsidRPr="0078256E">
        <w:rPr>
          <w:rStyle w:val="Strong"/>
          <w:rFonts w:asciiTheme="minorHAnsi" w:hAnsiTheme="minorHAnsi"/>
          <w:color w:val="008080"/>
        </w:rPr>
        <w:t>[2]</w:t>
      </w:r>
      <w:r w:rsidRPr="0078256E">
        <w:rPr>
          <w:rFonts w:asciiTheme="minorHAnsi" w:hAnsiTheme="minorHAnsi"/>
          <w:color w:val="000000"/>
        </w:rPr>
        <w:t> </w:t>
      </w:r>
    </w:p>
    <w:p w:rsidR="00B30221" w:rsidRDefault="00B30221" w:rsidP="00B30221">
      <w:pPr>
        <w:jc w:val="center"/>
        <w:rPr>
          <w:sz w:val="20"/>
          <w:szCs w:val="20"/>
          <w:lang w:bidi="ar-EG"/>
        </w:rPr>
      </w:pPr>
      <w:r>
        <w:rPr>
          <w:sz w:val="20"/>
          <w:szCs w:val="20"/>
          <w:lang w:bidi="ar-EG"/>
        </w:rPr>
        <w:br w:type="page"/>
      </w: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Pr="00346BDB" w:rsidRDefault="00B30221" w:rsidP="00B30221">
      <w:pPr>
        <w:jc w:val="center"/>
        <w:rPr>
          <w:rFonts w:ascii="Calibri" w:hAnsi="Calibri"/>
          <w:b/>
          <w:bCs/>
          <w:color w:val="800000"/>
          <w:u w:val="single"/>
        </w:rPr>
      </w:pPr>
      <w:r w:rsidRPr="00346BDB">
        <w:rPr>
          <w:rFonts w:ascii="Calibri" w:hAnsi="Calibri"/>
          <w:b/>
          <w:bCs/>
          <w:color w:val="800000"/>
          <w:u w:val="single"/>
        </w:rPr>
        <w:t>www.islamhouse.com</w:t>
      </w:r>
    </w:p>
    <w:p w:rsidR="00B30221" w:rsidRPr="00346BDB" w:rsidRDefault="00B30221" w:rsidP="00B30221">
      <w:pPr>
        <w:jc w:val="center"/>
        <w:rPr>
          <w:rFonts w:ascii="Calibri" w:hAnsi="Calibri"/>
          <w:b/>
          <w:bCs/>
        </w:rPr>
      </w:pPr>
      <w:r w:rsidRPr="00346BDB">
        <w:rPr>
          <w:rFonts w:ascii="Calibri" w:hAnsi="Calibri"/>
          <w:b/>
          <w:bCs/>
        </w:rPr>
        <w:t>Islam voor iedereen !</w:t>
      </w:r>
      <w:r w:rsidR="00D420A7" w:rsidRPr="00D420A7">
        <w:rPr>
          <w:rFonts w:ascii="Calibri" w:hAnsi="Calibri"/>
          <w:noProof/>
          <w:lang w:val="en-US" w:eastAsia="en-US"/>
        </w:rPr>
        <w:pict>
          <v:shape id="Picture 2" o:spid="_x0000_s1029" type="#_x0000_t75" alt="اسم المكتب عn" style="position:absolute;left:0;text-align:left;margin-left:108pt;margin-top:587.55pt;width:255.95pt;height:58.1pt;z-index:-2;visibility:visible;mso-position-horizontal-relative:text;mso-position-vertical-relative:text">
            <v:imagedata r:id="rId14" o:title="اسم المكتب عn"/>
          </v:shape>
        </w:pict>
      </w:r>
    </w:p>
    <w:p w:rsidR="00B30221" w:rsidRPr="00346BDB" w:rsidRDefault="00D420A7" w:rsidP="00B30221">
      <w:pPr>
        <w:tabs>
          <w:tab w:val="center" w:pos="2693"/>
        </w:tabs>
        <w:rPr>
          <w:rFonts w:ascii="Calibri" w:hAnsi="Calibri"/>
        </w:rPr>
      </w:pPr>
      <w:r>
        <w:rPr>
          <w:rFonts w:ascii="Calibri" w:hAnsi="Calibri"/>
          <w:noProof/>
          <w:lang w:val="en-US" w:eastAsia="en-US"/>
        </w:rPr>
        <w:pict>
          <v:shape id="_x0000_s1030" type="#_x0000_t75" alt="اسم المكتب عn" style="position:absolute;margin-left:60.5pt;margin-top:6.55pt;width:143.7pt;height:32.6pt;z-index:-1;visibility:visible">
            <v:imagedata r:id="rId14" o:title="اسم المكتب عn"/>
          </v:shape>
        </w:pict>
      </w:r>
      <w:r w:rsidR="00B30221" w:rsidRPr="00346BDB">
        <w:rPr>
          <w:rFonts w:ascii="Calibri" w:hAnsi="Calibri"/>
        </w:rPr>
        <w:tab/>
      </w:r>
    </w:p>
    <w:p w:rsidR="00B30221" w:rsidRPr="00346BDB" w:rsidRDefault="00B30221" w:rsidP="00B30221">
      <w:pPr>
        <w:rPr>
          <w:rFonts w:ascii="Calibri" w:hAnsi="Calibri"/>
        </w:rPr>
      </w:pPr>
    </w:p>
    <w:p w:rsidR="00B30221" w:rsidRPr="00346BDB" w:rsidRDefault="00B30221" w:rsidP="00B30221">
      <w:pPr>
        <w:pStyle w:val="NormalWeb"/>
        <w:spacing w:before="0" w:beforeAutospacing="0" w:after="0" w:afterAutospacing="0"/>
        <w:jc w:val="lowKashida"/>
        <w:rPr>
          <w:rFonts w:ascii="Calibri" w:hAnsi="Calibri"/>
          <w:lang w:val="de-DE" w:bidi="ar-EG"/>
        </w:rPr>
      </w:pPr>
    </w:p>
    <w:p w:rsidR="009152F8" w:rsidRPr="00B30221" w:rsidRDefault="009152F8" w:rsidP="009152F8">
      <w:pPr>
        <w:pStyle w:val="NormalWeb"/>
        <w:spacing w:before="0" w:beforeAutospacing="0" w:after="0" w:afterAutospacing="0"/>
        <w:rPr>
          <w:sz w:val="20"/>
          <w:szCs w:val="20"/>
          <w:rtl/>
          <w:lang w:val="de-DE" w:bidi="ar-EG"/>
        </w:rPr>
      </w:pPr>
    </w:p>
    <w:sectPr w:rsidR="009152F8" w:rsidRPr="00B30221" w:rsidSect="00DE2318">
      <w:pgSz w:w="6803" w:h="9638"/>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68CB" w:rsidRDefault="00AD68CB">
      <w:r>
        <w:separator/>
      </w:r>
    </w:p>
  </w:endnote>
  <w:endnote w:type="continuationSeparator" w:id="1">
    <w:p w:rsidR="00AD68CB" w:rsidRDefault="00AD68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BBF48B1F-A289-4B54-B291-E8FC20473774}"/>
    <w:embedBold r:id="rId2" w:fontKey="{C391250E-1F17-4ACF-A035-EBA1192AD559}"/>
    <w:embedItalic r:id="rId3" w:fontKey="{5F4CF5B0-4D56-4FC0-A9D3-4BB3C632C8B2}"/>
    <w:embedBoldItalic r:id="rId4" w:fontKey="{50CA6A22-8F0D-4DBC-ABE0-C4B3C14862E0}"/>
  </w:font>
  <w:font w:name="Calibri">
    <w:panose1 w:val="020F0502020204030204"/>
    <w:charset w:val="00"/>
    <w:family w:val="swiss"/>
    <w:pitch w:val="variable"/>
    <w:sig w:usb0="E00002FF" w:usb1="4000ACFF" w:usb2="00000001" w:usb3="00000000" w:csb0="0000019F" w:csb1="00000000"/>
    <w:embedRegular r:id="rId5" w:fontKey="{354747D6-5FFA-4293-A513-F2060B7C8404}"/>
    <w:embedBold r:id="rId6" w:fontKey="{F8D4CE9F-55BB-41A0-B9AC-B26AB91CC8EB}"/>
    <w:embedItalic r:id="rId7" w:fontKey="{CCC38348-77CD-43C3-A748-669B0A23B0D9}"/>
    <w:embedBoldItalic r:id="rId8" w:fontKey="{9C5F955C-F369-4BFD-8B5A-BBA31AF0DA0E}"/>
  </w:font>
  <w:font w:name="Traditional Arabic">
    <w:panose1 w:val="02020603050405020304"/>
    <w:charset w:val="00"/>
    <w:family w:val="roman"/>
    <w:pitch w:val="variable"/>
    <w:sig w:usb0="00002003" w:usb1="80000000" w:usb2="00000008" w:usb3="00000000" w:csb0="00000041" w:csb1="00000000"/>
    <w:embedRegular r:id="rId9" w:fontKey="{4E21100D-6612-4A96-BCE1-46FD066C535D}"/>
  </w:font>
  <w:font w:name="KFGQPC Uthman Taha Naskh">
    <w:altName w:val="Times New Roman"/>
    <w:charset w:val="B2"/>
    <w:family w:val="auto"/>
    <w:pitch w:val="variable"/>
    <w:sig w:usb0="00002000" w:usb1="90000000" w:usb2="00000008" w:usb3="00000000" w:csb0="00000040" w:csb1="00000000"/>
    <w:embedRegular r:id="rId10" w:fontKey="{3EE5785C-C18C-4523-83E3-1A506F5E980E}"/>
    <w:embedBold r:id="rId11" w:fontKey="{AF265906-D61D-4DFE-9138-7163F85E4F80}"/>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12" w:fontKey="{96099FC4-3148-4318-8043-EE702FECD639}"/>
  </w:font>
  <w:font w:name="Verdana">
    <w:panose1 w:val="020B0604030504040204"/>
    <w:charset w:val="00"/>
    <w:family w:val="swiss"/>
    <w:pitch w:val="variable"/>
    <w:sig w:usb0="A10006FF" w:usb1="4000205B" w:usb2="00000010" w:usb3="00000000" w:csb0="0000019F" w:csb1="00000000"/>
    <w:embedRegular r:id="rId13" w:fontKey="{9737DA04-64B3-4269-87B5-7F3B8B79A17B}"/>
  </w:font>
  <w:font w:name="Cambria">
    <w:panose1 w:val="02040503050406030204"/>
    <w:charset w:val="00"/>
    <w:family w:val="roman"/>
    <w:pitch w:val="variable"/>
    <w:sig w:usb0="E00002FF" w:usb1="400004FF" w:usb2="00000000" w:usb3="00000000" w:csb0="0000019F" w:csb1="00000000"/>
    <w:embedRegular r:id="rId14" w:fontKey="{8C35D7E3-31E1-4AD1-9893-DA3E04593A35}"/>
  </w:font>
  <w:font w:name="Arial">
    <w:panose1 w:val="020B0604020202020204"/>
    <w:charset w:val="00"/>
    <w:family w:val="swiss"/>
    <w:pitch w:val="variable"/>
    <w:sig w:usb0="E0002AFF" w:usb1="C0007843" w:usb2="00000009" w:usb3="00000000" w:csb0="000001FF" w:csb1="00000000"/>
    <w:embedRegular r:id="rId15" w:fontKey="{A75B9A72-BF3A-4013-8DBC-BF4E7DAEA3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F8" w:rsidRDefault="00D420A7" w:rsidP="00142724">
    <w:pPr>
      <w:pStyle w:val="Footer"/>
      <w:framePr w:wrap="around" w:vAnchor="text" w:hAnchor="margin" w:xAlign="center" w:y="1"/>
      <w:rPr>
        <w:rStyle w:val="PageNumber"/>
      </w:rPr>
    </w:pPr>
    <w:r>
      <w:rPr>
        <w:rStyle w:val="PageNumber"/>
      </w:rPr>
      <w:fldChar w:fldCharType="begin"/>
    </w:r>
    <w:r w:rsidR="009152F8">
      <w:rPr>
        <w:rStyle w:val="PageNumber"/>
      </w:rPr>
      <w:instrText xml:space="preserve">PAGE  </w:instrText>
    </w:r>
    <w:r>
      <w:rPr>
        <w:rStyle w:val="PageNumber"/>
      </w:rPr>
      <w:fldChar w:fldCharType="end"/>
    </w:r>
  </w:p>
  <w:p w:rsidR="009152F8" w:rsidRDefault="009152F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F8" w:rsidRPr="00DE2318" w:rsidRDefault="00D420A7"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9152F8" w:rsidRPr="00DE2318">
      <w:rPr>
        <w:rStyle w:val="PageNumber"/>
        <w:sz w:val="20"/>
        <w:szCs w:val="20"/>
      </w:rPr>
      <w:instrText xml:space="preserve">PAGE  </w:instrText>
    </w:r>
    <w:r w:rsidRPr="00DE2318">
      <w:rPr>
        <w:rStyle w:val="PageNumber"/>
        <w:sz w:val="20"/>
        <w:szCs w:val="20"/>
      </w:rPr>
      <w:fldChar w:fldCharType="separate"/>
    </w:r>
    <w:r w:rsidR="00011D13">
      <w:rPr>
        <w:rStyle w:val="PageNumber"/>
        <w:noProof/>
        <w:sz w:val="20"/>
        <w:szCs w:val="20"/>
      </w:rPr>
      <w:t>3</w:t>
    </w:r>
    <w:r w:rsidRPr="00DE2318">
      <w:rPr>
        <w:rStyle w:val="PageNumber"/>
        <w:sz w:val="20"/>
        <w:szCs w:val="20"/>
      </w:rPr>
      <w:fldChar w:fldCharType="end"/>
    </w:r>
  </w:p>
  <w:p w:rsidR="009152F8" w:rsidRPr="00DE2318" w:rsidRDefault="009152F8" w:rsidP="00DE2318">
    <w:pPr>
      <w:pStyle w:val="Footer"/>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F8" w:rsidRPr="00DE2318" w:rsidRDefault="009152F8" w:rsidP="00DE2318">
    <w:pPr>
      <w:pStyle w:val="Footer"/>
      <w:jc w:val="center"/>
      <w:rPr>
        <w:sz w:val="20"/>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68CB" w:rsidRDefault="00AD68CB">
      <w:r>
        <w:separator/>
      </w:r>
    </w:p>
  </w:footnote>
  <w:footnote w:type="continuationSeparator" w:id="1">
    <w:p w:rsidR="00AD68CB" w:rsidRDefault="00AD68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F8" w:rsidRPr="00DE2318" w:rsidRDefault="009152F8" w:rsidP="00DE2318">
    <w:pPr>
      <w:pStyle w:val="Header"/>
      <w:jc w:val="cente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F8" w:rsidRPr="00DE2318" w:rsidRDefault="009152F8" w:rsidP="00DE2318">
    <w:pPr>
      <w:pStyle w:val="Header"/>
      <w:jc w:val="center"/>
      <w:rPr>
        <w:sz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embedSystemFonts/>
  <w:stylePaneFormatFilter w:val="3F01"/>
  <w:doNotTrackMoves/>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92A02"/>
    <w:rsid w:val="00010881"/>
    <w:rsid w:val="00011D13"/>
    <w:rsid w:val="00036808"/>
    <w:rsid w:val="0006780A"/>
    <w:rsid w:val="00071A95"/>
    <w:rsid w:val="00082807"/>
    <w:rsid w:val="000E1185"/>
    <w:rsid w:val="00142724"/>
    <w:rsid w:val="001443A7"/>
    <w:rsid w:val="001529A3"/>
    <w:rsid w:val="0016301F"/>
    <w:rsid w:val="00163536"/>
    <w:rsid w:val="00166CB4"/>
    <w:rsid w:val="00187ED9"/>
    <w:rsid w:val="001A673A"/>
    <w:rsid w:val="0027176F"/>
    <w:rsid w:val="00324086"/>
    <w:rsid w:val="00341FBC"/>
    <w:rsid w:val="00353C87"/>
    <w:rsid w:val="003C5358"/>
    <w:rsid w:val="0046579E"/>
    <w:rsid w:val="00491C70"/>
    <w:rsid w:val="004B07F5"/>
    <w:rsid w:val="004C2084"/>
    <w:rsid w:val="004F5F62"/>
    <w:rsid w:val="005268D8"/>
    <w:rsid w:val="005432C3"/>
    <w:rsid w:val="005678D4"/>
    <w:rsid w:val="00577D80"/>
    <w:rsid w:val="005C7CAA"/>
    <w:rsid w:val="005D0D7F"/>
    <w:rsid w:val="005D5B31"/>
    <w:rsid w:val="00664D52"/>
    <w:rsid w:val="00684012"/>
    <w:rsid w:val="006A2270"/>
    <w:rsid w:val="006C15E1"/>
    <w:rsid w:val="00700072"/>
    <w:rsid w:val="0072324F"/>
    <w:rsid w:val="00744A26"/>
    <w:rsid w:val="0078256E"/>
    <w:rsid w:val="00784112"/>
    <w:rsid w:val="007A12D9"/>
    <w:rsid w:val="007A1B50"/>
    <w:rsid w:val="007B0E1F"/>
    <w:rsid w:val="007E5EEB"/>
    <w:rsid w:val="00804E9C"/>
    <w:rsid w:val="00812E4F"/>
    <w:rsid w:val="0083683D"/>
    <w:rsid w:val="00872E86"/>
    <w:rsid w:val="00891176"/>
    <w:rsid w:val="008A53AB"/>
    <w:rsid w:val="008B2AA6"/>
    <w:rsid w:val="008D7DA4"/>
    <w:rsid w:val="008E3D5A"/>
    <w:rsid w:val="0090551F"/>
    <w:rsid w:val="00905706"/>
    <w:rsid w:val="009152F8"/>
    <w:rsid w:val="00972FB5"/>
    <w:rsid w:val="009F3198"/>
    <w:rsid w:val="00A0272E"/>
    <w:rsid w:val="00A446C3"/>
    <w:rsid w:val="00A87AE3"/>
    <w:rsid w:val="00A95CD8"/>
    <w:rsid w:val="00AD68CB"/>
    <w:rsid w:val="00AE0021"/>
    <w:rsid w:val="00B167FA"/>
    <w:rsid w:val="00B30221"/>
    <w:rsid w:val="00B53A67"/>
    <w:rsid w:val="00B6122A"/>
    <w:rsid w:val="00B7559B"/>
    <w:rsid w:val="00B93E78"/>
    <w:rsid w:val="00BC72BA"/>
    <w:rsid w:val="00BD5F40"/>
    <w:rsid w:val="00C038A8"/>
    <w:rsid w:val="00C16B15"/>
    <w:rsid w:val="00C3136C"/>
    <w:rsid w:val="00C52168"/>
    <w:rsid w:val="00C53FF0"/>
    <w:rsid w:val="00C77D41"/>
    <w:rsid w:val="00CB15B5"/>
    <w:rsid w:val="00CB4008"/>
    <w:rsid w:val="00CD559B"/>
    <w:rsid w:val="00D011B6"/>
    <w:rsid w:val="00D420A7"/>
    <w:rsid w:val="00D56559"/>
    <w:rsid w:val="00D83DD9"/>
    <w:rsid w:val="00D92A02"/>
    <w:rsid w:val="00D97E1A"/>
    <w:rsid w:val="00DA7F0B"/>
    <w:rsid w:val="00DC79F0"/>
    <w:rsid w:val="00DE1182"/>
    <w:rsid w:val="00DE2318"/>
    <w:rsid w:val="00E345FA"/>
    <w:rsid w:val="00E75356"/>
    <w:rsid w:val="00E842D1"/>
    <w:rsid w:val="00E868A6"/>
    <w:rsid w:val="00F162F0"/>
    <w:rsid w:val="00F21FF4"/>
    <w:rsid w:val="00FA1A7E"/>
    <w:rsid w:val="00FA6ECA"/>
    <w:rsid w:val="00FD4796"/>
    <w:rsid w:val="00FE3EEC"/>
    <w:rsid w:val="00FE4368"/>
  </w:rsids>
  <m:mathPr>
    <m:mathFont m:val="Cambria Math"/>
    <m:brkBin m:val="before"/>
    <m:brkBinSub m:val="--"/>
    <m:smallFrac m:val="off"/>
    <m:dispDef/>
    <m:lMargin m:val="0"/>
    <m:rMargin m:val="0"/>
    <m:defJc m:val="centerGroup"/>
    <m:wrapIndent m:val="1440"/>
    <m:intLim m:val="subSup"/>
    <m:naryLim m:val="undOvr"/>
  </m:mathPr>
  <w:uiCompat97To2003/>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C72BA"/>
    <w:rPr>
      <w:sz w:val="24"/>
      <w:szCs w:val="24"/>
      <w:lang w:val="de-DE" w:eastAsia="de-DE"/>
    </w:rPr>
  </w:style>
  <w:style w:type="paragraph" w:styleId="Heading2">
    <w:name w:val="heading 2"/>
    <w:basedOn w:val="Normal"/>
    <w:qFormat/>
    <w:rsid w:val="00DA7F0B"/>
    <w:pPr>
      <w:spacing w:before="100" w:beforeAutospacing="1" w:after="100" w:afterAutospacing="1"/>
      <w:outlineLvl w:val="1"/>
    </w:pPr>
    <w:rPr>
      <w:b/>
      <w:bCs/>
      <w:sz w:val="36"/>
      <w:szCs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qFormat/>
    <w:rsid w:val="00324086"/>
    <w:rPr>
      <w:b/>
      <w:bCs/>
    </w:rPr>
  </w:style>
  <w:style w:type="character" w:styleId="Emphasis">
    <w:name w:val="Emphasis"/>
    <w:basedOn w:val="DefaultParagraphFont"/>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character" w:customStyle="1" w:styleId="shorttext">
    <w:name w:val="short_text"/>
    <w:basedOn w:val="DefaultParagraphFont"/>
    <w:rsid w:val="00341FBC"/>
  </w:style>
  <w:style w:type="paragraph" w:styleId="BodyText">
    <w:name w:val="Body Text"/>
    <w:basedOn w:val="Normal"/>
    <w:link w:val="BodyTextChar"/>
    <w:rsid w:val="00E842D1"/>
    <w:pPr>
      <w:spacing w:before="100" w:beforeAutospacing="1" w:after="100" w:afterAutospacing="1"/>
    </w:pPr>
    <w:rPr>
      <w:lang w:val="en-US" w:eastAsia="en-US"/>
    </w:rPr>
  </w:style>
  <w:style w:type="character" w:customStyle="1" w:styleId="BodyTextChar">
    <w:name w:val="Body Text Char"/>
    <w:basedOn w:val="DefaultParagraphFont"/>
    <w:link w:val="BodyText"/>
    <w:rsid w:val="00E842D1"/>
    <w:rPr>
      <w:sz w:val="24"/>
      <w:szCs w:val="24"/>
    </w:rPr>
  </w:style>
</w:styles>
</file>

<file path=word/webSettings.xml><?xml version="1.0" encoding="utf-8"?>
<w:webSettings xmlns:r="http://schemas.openxmlformats.org/officeDocument/2006/relationships" xmlns:w="http://schemas.openxmlformats.org/wordprocessingml/2006/main">
  <w:divs>
    <w:div w:id="164899754">
      <w:bodyDiv w:val="1"/>
      <w:marLeft w:val="0"/>
      <w:marRight w:val="0"/>
      <w:marTop w:val="0"/>
      <w:marBottom w:val="0"/>
      <w:divBdr>
        <w:top w:val="none" w:sz="0" w:space="0" w:color="auto"/>
        <w:left w:val="none" w:sz="0" w:space="0" w:color="auto"/>
        <w:bottom w:val="none" w:sz="0" w:space="0" w:color="auto"/>
        <w:right w:val="none" w:sz="0" w:space="0" w:color="auto"/>
      </w:divBdr>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islamhouse.com/" TargetMode="Externa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islamhouse.com/" TargetMode="External"/><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255</Words>
  <Characters>1454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13Dialoog tss</vt:lpstr>
    </vt:vector>
  </TitlesOfParts>
  <Company>Islamhouse.com</Company>
  <LinksUpToDate>false</LinksUpToDate>
  <CharactersWithSpaces>1706</CharactersWithSpaces>
  <SharedDoc>false</SharedDoc>
  <HyperlinkBase>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13Dialoog tss</dc:title>
  <dc:creator>Ibm</dc:creator>
  <cp:lastModifiedBy>Brahim</cp:lastModifiedBy>
  <cp:revision>10</cp:revision>
  <dcterms:created xsi:type="dcterms:W3CDTF">2013-05-29T08:11:00Z</dcterms:created>
  <dcterms:modified xsi:type="dcterms:W3CDTF">2013-06-20T09:16:00Z</dcterms:modified>
</cp:coreProperties>
</file>